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1B" w:rsidRPr="00DE361B" w:rsidRDefault="00DE361B" w:rsidP="00DE361B">
      <w:pPr>
        <w:keepNext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8C6D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DE361B" w:rsidRPr="00DE361B" w:rsidRDefault="00DE361B" w:rsidP="00DE36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1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приема на 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ЧГПУ им. И.Я. Яковлева</w:t>
      </w:r>
    </w:p>
    <w:p w:rsidR="00DE361B" w:rsidRPr="00DE361B" w:rsidRDefault="00DE361B" w:rsidP="00DE361B">
      <w:pPr>
        <w:keepNext/>
        <w:adjustRightInd w:val="0"/>
        <w:spacing w:before="100" w:beforeAutospacing="1"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61B" w:rsidRDefault="00802BEC" w:rsidP="00802BEC">
      <w:pPr>
        <w:keepNext/>
        <w:adjustRightInd w:val="0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ИНДИВИДУАЛЬНЫХ ДОСТИЖЕНИЙ ПОСТУПАЮЩИХ, УЧИТЫВАЕМЫХ ПРИ ПРИЕМЕ, И ПОРЯДОК УЧЕТА УКАЗАННЫХ ДОСТИЖЕНИЙ</w:t>
      </w:r>
    </w:p>
    <w:p w:rsidR="00B20209" w:rsidRDefault="00B20209" w:rsidP="00DE361B">
      <w:pPr>
        <w:keepNext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386" w:rsidRPr="0064185D" w:rsidRDefault="008E2386" w:rsidP="00B20209">
      <w:pPr>
        <w:tabs>
          <w:tab w:val="left" w:pos="1134"/>
        </w:tabs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C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C7379" w:rsidRPr="0064185D">
        <w:rPr>
          <w:rFonts w:ascii="Times New Roman" w:hAnsi="Times New Roman" w:cs="Times New Roman"/>
          <w:sz w:val="24"/>
          <w:szCs w:val="24"/>
        </w:rPr>
        <w:t>Поступающие на обучение в ЧГПУ им.</w:t>
      </w:r>
      <w:proofErr w:type="gramEnd"/>
      <w:r w:rsidR="00DC7379" w:rsidRPr="0064185D">
        <w:rPr>
          <w:rFonts w:ascii="Times New Roman" w:hAnsi="Times New Roman" w:cs="Times New Roman"/>
          <w:sz w:val="24"/>
          <w:szCs w:val="24"/>
        </w:rPr>
        <w:t xml:space="preserve"> И.Я. Яковлева вправе представить сведения о своих индивидуальных достижениях, ре</w:t>
      </w:r>
      <w:bookmarkStart w:id="0" w:name="_GoBack"/>
      <w:bookmarkEnd w:id="0"/>
      <w:r w:rsidR="00DC7379" w:rsidRPr="0064185D">
        <w:rPr>
          <w:rFonts w:ascii="Times New Roman" w:hAnsi="Times New Roman" w:cs="Times New Roman"/>
          <w:sz w:val="24"/>
          <w:szCs w:val="24"/>
        </w:rPr>
        <w:t>зультаты которых учи</w:t>
      </w:r>
      <w:r w:rsidR="0064185D">
        <w:rPr>
          <w:rFonts w:ascii="Times New Roman" w:hAnsi="Times New Roman" w:cs="Times New Roman"/>
          <w:sz w:val="24"/>
          <w:szCs w:val="24"/>
        </w:rPr>
        <w:t xml:space="preserve">тываются при приеме на </w:t>
      </w:r>
      <w:proofErr w:type="gramStart"/>
      <w:r w:rsidR="0064185D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B25E55" w:rsidRPr="00B25E55">
        <w:rPr>
          <w:rFonts w:ascii="Times New Roman" w:hAnsi="Times New Roman" w:cs="Times New Roman"/>
          <w:sz w:val="24"/>
        </w:rPr>
        <w:t>по программам</w:t>
      </w:r>
      <w:proofErr w:type="gramEnd"/>
      <w:r w:rsidR="00B25E55" w:rsidRPr="00B25E5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5E55" w:rsidRPr="00B25E55">
        <w:rPr>
          <w:rFonts w:ascii="Times New Roman" w:hAnsi="Times New Roman" w:cs="Times New Roman"/>
          <w:sz w:val="24"/>
        </w:rPr>
        <w:t>бакалавриата</w:t>
      </w:r>
      <w:proofErr w:type="spellEnd"/>
      <w:r w:rsidR="00B25E55" w:rsidRPr="00B25E55">
        <w:rPr>
          <w:rFonts w:ascii="Times New Roman" w:hAnsi="Times New Roman" w:cs="Times New Roman"/>
          <w:sz w:val="24"/>
        </w:rPr>
        <w:t xml:space="preserve"> и программам </w:t>
      </w:r>
      <w:proofErr w:type="spellStart"/>
      <w:r w:rsidR="00B25E55" w:rsidRPr="00B25E55">
        <w:rPr>
          <w:rFonts w:ascii="Times New Roman" w:hAnsi="Times New Roman" w:cs="Times New Roman"/>
          <w:sz w:val="24"/>
        </w:rPr>
        <w:t>специалитета</w:t>
      </w:r>
      <w:proofErr w:type="spellEnd"/>
      <w:r w:rsidR="00B25E55">
        <w:rPr>
          <w:rFonts w:ascii="Times New Roman" w:hAnsi="Times New Roman" w:cs="Times New Roman"/>
          <w:sz w:val="24"/>
          <w:szCs w:val="24"/>
        </w:rPr>
        <w:t xml:space="preserve"> </w:t>
      </w:r>
      <w:r w:rsidR="0064185D">
        <w:rPr>
          <w:rFonts w:ascii="Times New Roman" w:hAnsi="Times New Roman" w:cs="Times New Roman"/>
          <w:sz w:val="24"/>
          <w:szCs w:val="24"/>
        </w:rPr>
        <w:t>согласно следующего перечня:</w:t>
      </w:r>
    </w:p>
    <w:p w:rsidR="00B20209" w:rsidRPr="00B20209" w:rsidRDefault="00B20209" w:rsidP="00B20209">
      <w:pPr>
        <w:tabs>
          <w:tab w:val="left" w:pos="1134"/>
        </w:tabs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наличие статуса чемпиона, призера Олимпийских игр, </w:t>
      </w:r>
      <w:proofErr w:type="spellStart"/>
      <w:r w:rsidRPr="00B2020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B20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</w:t>
      </w:r>
      <w:proofErr w:type="spellStart"/>
      <w:r w:rsidRPr="00B2020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Сурдлимпийских</w:t>
      </w:r>
      <w:proofErr w:type="spellEnd"/>
      <w:r w:rsidRPr="00B20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B2020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B20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</w:t>
      </w:r>
      <w:proofErr w:type="spellStart"/>
      <w:r w:rsidRPr="00B2020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Сурдлимпийских</w:t>
      </w:r>
      <w:proofErr w:type="spellEnd"/>
      <w:r w:rsidRPr="00B20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36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баллов</w:t>
      </w:r>
      <w:r w:rsidRPr="00B202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0209" w:rsidRPr="00B20209" w:rsidRDefault="00B20209" w:rsidP="00B20209">
      <w:pPr>
        <w:tabs>
          <w:tab w:val="left" w:pos="1134"/>
        </w:tabs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</w:t>
      </w:r>
      <w:proofErr w:type="spellStart"/>
      <w:r w:rsidRPr="00B2020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B20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</w:t>
      </w:r>
      <w:proofErr w:type="spellStart"/>
      <w:r w:rsidRPr="00B2020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Сурдлимпийских</w:t>
      </w:r>
      <w:proofErr w:type="spellEnd"/>
      <w:r w:rsidRPr="00B20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</w:t>
      </w:r>
      <w:r w:rsidR="00C5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52CA8" w:rsidRPr="00836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баллов</w:t>
      </w:r>
      <w:r w:rsidRPr="00B202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0209" w:rsidRPr="00B20209" w:rsidRDefault="00B20209" w:rsidP="00B20209">
      <w:pPr>
        <w:tabs>
          <w:tab w:val="left" w:pos="1134"/>
        </w:tabs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0209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золотого знака отличия Всероссийского физкультурно-спортивного комплекса "Готов к труду и обороне" (ГТО) (далее - Комплекс ГТО) и удостоверения к нему, полученных поступающим в соответствии с Порядком награждения лиц, выполнивших нормативы испытаний (тестов) Всероссийского физкультурно-спортивного комплекса "Готов к труду и обороне" (ГТО), соответствующими знаками отличия Всероссийского физкультурно-спортивного комплекса "Готов к труду и обороне" (ГТО), утвержденным приказом Министерства спорта Российской Федерации</w:t>
      </w:r>
      <w:proofErr w:type="gramEnd"/>
      <w:r w:rsidRPr="00B20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 января 2016 г. N 16, если поступающий награжден указанным золотым знаком за выполнение нормативов Комплекса ГТО, установленных для возрастной группы населения Российской Федерации, к которой поступающий относится (относился) в текущем году и (или) в предшествующем году</w:t>
      </w:r>
      <w:r w:rsidR="0050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074E1" w:rsidRPr="00836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баллов</w:t>
      </w:r>
      <w:r w:rsidRPr="00B202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74E1" w:rsidRDefault="00B20209" w:rsidP="005074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20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074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20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спортивные достижения, перечень которых определяется </w:t>
      </w:r>
      <w:r w:rsidR="005074E1">
        <w:rPr>
          <w:rFonts w:ascii="Times New Roman" w:eastAsia="Times New Roman" w:hAnsi="Times New Roman" w:cs="Times New Roman"/>
          <w:sz w:val="24"/>
          <w:szCs w:val="24"/>
          <w:lang w:eastAsia="ru-RU"/>
        </w:rPr>
        <w:t>ЧГПУ им. И.Я. Яковлева:</w:t>
      </w:r>
      <w:r w:rsidR="005074E1" w:rsidRPr="0050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74E1" w:rsidRPr="0083602D" w:rsidRDefault="005074E1" w:rsidP="0083602D">
      <w:pPr>
        <w:pStyle w:val="a3"/>
        <w:numPr>
          <w:ilvl w:val="0"/>
          <w:numId w:val="1"/>
        </w:numPr>
        <w:ind w:left="0" w:firstLine="709"/>
        <w:jc w:val="both"/>
        <w:rPr>
          <w:sz w:val="24"/>
        </w:rPr>
      </w:pPr>
      <w:r w:rsidRPr="0083602D">
        <w:rPr>
          <w:sz w:val="24"/>
        </w:rPr>
        <w:t xml:space="preserve">Чемпионаты, первенства и Кубки мира, Европы, входящие в Единый календарный план межрегиональных, всероссийских и международных спортивных соревнований (если </w:t>
      </w:r>
      <w:proofErr w:type="gramStart"/>
      <w:r w:rsidRPr="0083602D">
        <w:rPr>
          <w:sz w:val="24"/>
        </w:rPr>
        <w:t>с даты завершения</w:t>
      </w:r>
      <w:proofErr w:type="gramEnd"/>
      <w:r w:rsidRPr="0083602D">
        <w:rPr>
          <w:sz w:val="24"/>
        </w:rPr>
        <w:t xml:space="preserve"> указанных соревнований до дня завершения приема документов и вступительных испытаний прошло не более двух лет) победители – </w:t>
      </w:r>
      <w:r w:rsidRPr="0083602D">
        <w:rPr>
          <w:b/>
          <w:sz w:val="24"/>
        </w:rPr>
        <w:t>10 баллов</w:t>
      </w:r>
      <w:r w:rsidRPr="0083602D">
        <w:rPr>
          <w:sz w:val="24"/>
        </w:rPr>
        <w:t xml:space="preserve">, призеры – </w:t>
      </w:r>
      <w:r w:rsidRPr="0083602D">
        <w:rPr>
          <w:b/>
          <w:sz w:val="24"/>
        </w:rPr>
        <w:t>8 баллов</w:t>
      </w:r>
      <w:r w:rsidRPr="0083602D">
        <w:rPr>
          <w:sz w:val="24"/>
        </w:rPr>
        <w:t>;</w:t>
      </w:r>
    </w:p>
    <w:p w:rsidR="005074E1" w:rsidRPr="0083602D" w:rsidRDefault="005074E1" w:rsidP="0083602D">
      <w:pPr>
        <w:pStyle w:val="a3"/>
        <w:numPr>
          <w:ilvl w:val="0"/>
          <w:numId w:val="1"/>
        </w:numPr>
        <w:ind w:left="0" w:firstLine="709"/>
        <w:jc w:val="both"/>
        <w:rPr>
          <w:sz w:val="24"/>
        </w:rPr>
      </w:pPr>
      <w:r w:rsidRPr="0083602D">
        <w:rPr>
          <w:sz w:val="24"/>
        </w:rPr>
        <w:t xml:space="preserve">Чемпионаты, первенства и Кубки России входящие в Единый календарный план межрегиональных, всероссийских и международных спортивных соревнований (если </w:t>
      </w:r>
      <w:proofErr w:type="gramStart"/>
      <w:r w:rsidRPr="0083602D">
        <w:rPr>
          <w:sz w:val="24"/>
        </w:rPr>
        <w:t>с даты завершения</w:t>
      </w:r>
      <w:proofErr w:type="gramEnd"/>
      <w:r w:rsidRPr="0083602D">
        <w:rPr>
          <w:sz w:val="24"/>
        </w:rPr>
        <w:t xml:space="preserve"> указанных соревнований до дня завершения приема документов и вступительных испытаний прошло не более двух лет)</w:t>
      </w:r>
      <w:r w:rsidR="0083602D" w:rsidRPr="0083602D">
        <w:rPr>
          <w:sz w:val="24"/>
        </w:rPr>
        <w:t xml:space="preserve"> победители – </w:t>
      </w:r>
      <w:r w:rsidR="0083602D" w:rsidRPr="0083602D">
        <w:rPr>
          <w:b/>
          <w:sz w:val="24"/>
        </w:rPr>
        <w:t>8 баллов</w:t>
      </w:r>
      <w:r w:rsidR="0083602D" w:rsidRPr="0083602D">
        <w:rPr>
          <w:sz w:val="24"/>
        </w:rPr>
        <w:t xml:space="preserve">, призеры – </w:t>
      </w:r>
      <w:r w:rsidR="0083602D" w:rsidRPr="0083602D">
        <w:rPr>
          <w:b/>
          <w:sz w:val="24"/>
        </w:rPr>
        <w:t>6 баллов</w:t>
      </w:r>
      <w:r w:rsidR="0083602D" w:rsidRPr="0083602D">
        <w:rPr>
          <w:sz w:val="24"/>
        </w:rPr>
        <w:t>;</w:t>
      </w:r>
    </w:p>
    <w:p w:rsidR="00B20209" w:rsidRPr="0083602D" w:rsidRDefault="0083602D" w:rsidP="0083602D">
      <w:pPr>
        <w:pStyle w:val="a3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contextualSpacing/>
        <w:jc w:val="both"/>
        <w:rPr>
          <w:sz w:val="24"/>
        </w:rPr>
      </w:pPr>
      <w:r w:rsidRPr="0083602D">
        <w:rPr>
          <w:sz w:val="24"/>
        </w:rPr>
        <w:t xml:space="preserve">Международные соревнования, входящие в Единый календарный план межрегиональных, всероссийских и международных спортивных соревнований (если </w:t>
      </w:r>
      <w:proofErr w:type="gramStart"/>
      <w:r w:rsidRPr="0083602D">
        <w:rPr>
          <w:sz w:val="24"/>
        </w:rPr>
        <w:t>с даты завершения</w:t>
      </w:r>
      <w:proofErr w:type="gramEnd"/>
      <w:r w:rsidRPr="0083602D">
        <w:rPr>
          <w:sz w:val="24"/>
        </w:rPr>
        <w:t xml:space="preserve"> указанных соревнований до дня завершения приема документов и вступительных испытаний прошло не более двух лет) победители – </w:t>
      </w:r>
      <w:r w:rsidRPr="0083602D">
        <w:rPr>
          <w:b/>
          <w:sz w:val="24"/>
        </w:rPr>
        <w:t>5 баллов</w:t>
      </w:r>
      <w:r w:rsidRPr="0083602D">
        <w:rPr>
          <w:sz w:val="24"/>
        </w:rPr>
        <w:t xml:space="preserve">, призеры – </w:t>
      </w:r>
      <w:r w:rsidRPr="0083602D">
        <w:rPr>
          <w:b/>
          <w:sz w:val="24"/>
        </w:rPr>
        <w:t>3 балла</w:t>
      </w:r>
      <w:r w:rsidRPr="0083602D">
        <w:rPr>
          <w:sz w:val="24"/>
        </w:rPr>
        <w:t>;</w:t>
      </w:r>
    </w:p>
    <w:p w:rsidR="0083602D" w:rsidRPr="0083602D" w:rsidRDefault="0083602D" w:rsidP="0083602D">
      <w:pPr>
        <w:pStyle w:val="a3"/>
        <w:numPr>
          <w:ilvl w:val="0"/>
          <w:numId w:val="1"/>
        </w:numPr>
        <w:ind w:left="0" w:firstLine="709"/>
        <w:jc w:val="both"/>
        <w:rPr>
          <w:sz w:val="24"/>
        </w:rPr>
      </w:pPr>
      <w:r w:rsidRPr="0083602D">
        <w:rPr>
          <w:sz w:val="24"/>
        </w:rPr>
        <w:t xml:space="preserve">Соревнования Приволжского федерального округа входящие в Единый календарный план межрегиональных, всероссийских и международных спортивных соревнований (если </w:t>
      </w:r>
      <w:proofErr w:type="gramStart"/>
      <w:r w:rsidRPr="0083602D">
        <w:rPr>
          <w:sz w:val="24"/>
        </w:rPr>
        <w:t>с даты завершения</w:t>
      </w:r>
      <w:proofErr w:type="gramEnd"/>
      <w:r w:rsidRPr="0083602D">
        <w:rPr>
          <w:sz w:val="24"/>
        </w:rPr>
        <w:t xml:space="preserve"> указанных соревнований до дня завершения </w:t>
      </w:r>
      <w:r w:rsidRPr="0083602D">
        <w:rPr>
          <w:sz w:val="24"/>
        </w:rPr>
        <w:lastRenderedPageBreak/>
        <w:t xml:space="preserve">приема документов и вступительных испытаний прошло не более двух лет) победители – </w:t>
      </w:r>
      <w:r w:rsidRPr="0083602D">
        <w:rPr>
          <w:b/>
          <w:sz w:val="24"/>
        </w:rPr>
        <w:t>2 балла</w:t>
      </w:r>
      <w:r w:rsidRPr="0083602D">
        <w:rPr>
          <w:sz w:val="24"/>
        </w:rPr>
        <w:t xml:space="preserve">, призеры – </w:t>
      </w:r>
      <w:r w:rsidRPr="0083602D">
        <w:rPr>
          <w:b/>
          <w:sz w:val="24"/>
        </w:rPr>
        <w:t>1 балл</w:t>
      </w:r>
      <w:r w:rsidRPr="0083602D">
        <w:rPr>
          <w:sz w:val="24"/>
        </w:rPr>
        <w:t>;</w:t>
      </w:r>
    </w:p>
    <w:p w:rsidR="0083602D" w:rsidRPr="0083602D" w:rsidRDefault="0083602D" w:rsidP="0083602D">
      <w:pPr>
        <w:pStyle w:val="a3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contextualSpacing/>
        <w:jc w:val="both"/>
        <w:rPr>
          <w:sz w:val="24"/>
        </w:rPr>
      </w:pPr>
      <w:r w:rsidRPr="0083602D">
        <w:rPr>
          <w:sz w:val="24"/>
        </w:rPr>
        <w:t xml:space="preserve">Региональные соревнования, входящие в Единый календарный план региональных спортивных соревнований (если </w:t>
      </w:r>
      <w:proofErr w:type="gramStart"/>
      <w:r w:rsidRPr="0083602D">
        <w:rPr>
          <w:sz w:val="24"/>
        </w:rPr>
        <w:t>с даты завершения</w:t>
      </w:r>
      <w:proofErr w:type="gramEnd"/>
      <w:r w:rsidRPr="0083602D">
        <w:rPr>
          <w:sz w:val="24"/>
        </w:rPr>
        <w:t xml:space="preserve"> указанных соревнований до дня завершения приема документов и вступительных испытаний прошло не более двух лет) победители – </w:t>
      </w:r>
      <w:r w:rsidRPr="0083602D">
        <w:rPr>
          <w:b/>
          <w:sz w:val="24"/>
        </w:rPr>
        <w:t>1 балл</w:t>
      </w:r>
      <w:r w:rsidRPr="0083602D">
        <w:rPr>
          <w:sz w:val="24"/>
        </w:rPr>
        <w:t>;</w:t>
      </w:r>
    </w:p>
    <w:p w:rsidR="00B20209" w:rsidRPr="00B20209" w:rsidRDefault="00B20209" w:rsidP="00B20209">
      <w:pPr>
        <w:tabs>
          <w:tab w:val="left" w:pos="1134"/>
        </w:tabs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0209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наличие полученных в образовательных организациях Российской Федерации документов об образовании или об образовании и о квалификации с отличием (аттестата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(серебряной) медалью, диплома о среднем профессиональном образовании с отличием, диплома о начальном профессиональном образовании с отличием, диплома</w:t>
      </w:r>
      <w:proofErr w:type="gramEnd"/>
      <w:r w:rsidRPr="00B20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начальном профессиональном образовании для награжденных золотой (серебряной) медалью)</w:t>
      </w:r>
      <w:r w:rsidR="00FA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A41E4" w:rsidRPr="00FA4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баллов</w:t>
      </w:r>
      <w:r w:rsidRPr="00B202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0209" w:rsidRPr="00B20209" w:rsidRDefault="00B20209" w:rsidP="00B20209">
      <w:pPr>
        <w:tabs>
          <w:tab w:val="left" w:pos="1134"/>
        </w:tabs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волонтерская (добровольческая) деятельность, </w:t>
      </w:r>
      <w:r w:rsidR="00FA41E4" w:rsidRPr="00FA41E4">
        <w:rPr>
          <w:rFonts w:ascii="Times New Roman" w:hAnsi="Times New Roman" w:cs="Times New Roman"/>
          <w:sz w:val="24"/>
          <w:szCs w:val="24"/>
        </w:rPr>
        <w:t xml:space="preserve">(если </w:t>
      </w:r>
      <w:proofErr w:type="gramStart"/>
      <w:r w:rsidR="00FA41E4" w:rsidRPr="00FA41E4">
        <w:rPr>
          <w:rFonts w:ascii="Times New Roman" w:hAnsi="Times New Roman" w:cs="Times New Roman"/>
          <w:sz w:val="24"/>
          <w:szCs w:val="24"/>
        </w:rPr>
        <w:t>с даты завершения</w:t>
      </w:r>
      <w:proofErr w:type="gramEnd"/>
      <w:r w:rsidR="00FA41E4" w:rsidRPr="00FA41E4">
        <w:rPr>
          <w:rFonts w:ascii="Times New Roman" w:hAnsi="Times New Roman" w:cs="Times New Roman"/>
          <w:sz w:val="24"/>
          <w:szCs w:val="24"/>
        </w:rPr>
        <w:t xml:space="preserve"> периода осуществления указанной деятельности до завершения приема документов и вступительных испытаний прошло не более четырех лет) при предъявлении «Книжки волонтера» или документов об участии в конкретных мероприятиях – </w:t>
      </w:r>
      <w:r w:rsidR="00FA41E4" w:rsidRPr="00FA41E4">
        <w:rPr>
          <w:rFonts w:ascii="Times New Roman" w:hAnsi="Times New Roman" w:cs="Times New Roman"/>
          <w:b/>
          <w:sz w:val="24"/>
          <w:szCs w:val="24"/>
        </w:rPr>
        <w:t>1 балл</w:t>
      </w:r>
      <w:r w:rsidRPr="00B202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0209" w:rsidRPr="00B20209" w:rsidRDefault="00B20209" w:rsidP="00B20209">
      <w:pPr>
        <w:tabs>
          <w:tab w:val="left" w:pos="1134"/>
        </w:tabs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0209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участие и (или) результаты участия в олимпиадах школьников (не используемые для получения особых прав и (или) особого преимущества при поступлении на обучение по конкретным условиям поступления)</w:t>
      </w:r>
      <w:r w:rsidR="00FA41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A41E4" w:rsidRPr="00FA41E4">
        <w:t xml:space="preserve"> </w:t>
      </w:r>
      <w:r w:rsidR="00FA41E4" w:rsidRPr="00FA41E4">
        <w:rPr>
          <w:rFonts w:ascii="Times New Roman" w:hAnsi="Times New Roman" w:cs="Times New Roman"/>
          <w:sz w:val="24"/>
          <w:szCs w:val="24"/>
        </w:rPr>
        <w:t>победителям или призерам регионального этапа Всероссийской олимпиады школьников (если с даты завершения указанной олимпиады или конкурса до дня завершения приема документов и вступительных испытаний прошло не более одного года)</w:t>
      </w:r>
      <w:r w:rsidR="00FA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A41E4" w:rsidRPr="00FA4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баллов</w:t>
      </w:r>
      <w:r w:rsidRPr="00B202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B20209" w:rsidRPr="00B20209" w:rsidRDefault="00B20209" w:rsidP="00B20209">
      <w:pPr>
        <w:tabs>
          <w:tab w:val="left" w:pos="1134"/>
        </w:tabs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209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результаты участия в мероприятиях, включенных в перечень, утвержденный Министерством просвещения Российской Федерации в соответствии с пунктом 4 Правил выявления детей, проявивших выдающиеся способности и сопровождения их дальнейшего развития, утвержденных постановлением Правительства Российской Федерации от 17 ноября 2015 г. N 1239</w:t>
      </w:r>
      <w:r w:rsidR="008E238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Победители и призеры</w:t>
      </w:r>
      <w:r w:rsidR="00FA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E2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A41E4" w:rsidRPr="00FA4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балла</w:t>
      </w:r>
      <w:r w:rsidRPr="00B202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0209" w:rsidRPr="00B20209" w:rsidRDefault="00B20209" w:rsidP="00B20209">
      <w:pPr>
        <w:tabs>
          <w:tab w:val="left" w:pos="1134"/>
        </w:tabs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209">
        <w:rPr>
          <w:rFonts w:ascii="Times New Roman" w:eastAsia="Times New Roman" w:hAnsi="Times New Roman" w:cs="Times New Roman"/>
          <w:sz w:val="24"/>
          <w:szCs w:val="24"/>
          <w:lang w:eastAsia="ru-RU"/>
        </w:rPr>
        <w:t>9) 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B2020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Абилимпикс</w:t>
      </w:r>
      <w:proofErr w:type="spellEnd"/>
      <w:r w:rsidRPr="00B2020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FA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A41E4" w:rsidRPr="00FA4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баллов</w:t>
      </w:r>
      <w:r w:rsidRPr="00B202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0209" w:rsidRPr="00B20209" w:rsidRDefault="00B20209" w:rsidP="00B2020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209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оценка, выставленная ЧГПУ им. И.Я. Яковлева по результатам проверки итогового сочинения, являющегося условием допуска к государственной итоговой аттестации по образовательной программе среднего общего образования</w:t>
      </w:r>
      <w:r w:rsidR="00FA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A41E4" w:rsidRPr="00FA4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балл</w:t>
      </w:r>
      <w:r w:rsidRPr="00B202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2386" w:rsidRDefault="008E2386" w:rsidP="008E2386">
      <w:pPr>
        <w:pStyle w:val="a4"/>
        <w:spacing w:before="0" w:beforeAutospacing="0" w:after="0" w:afterAutospacing="0"/>
        <w:ind w:firstLine="709"/>
        <w:jc w:val="both"/>
      </w:pPr>
      <w:r>
        <w:rPr>
          <w:lang w:val="en-US"/>
        </w:rPr>
        <w:t>II</w:t>
      </w:r>
      <w:r w:rsidRPr="008E2386">
        <w:t>.</w:t>
      </w:r>
      <w:r>
        <w:t xml:space="preserve">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суммы конкурсных баллов.</w:t>
      </w:r>
    </w:p>
    <w:p w:rsidR="00DC7379" w:rsidRPr="00DC7379" w:rsidRDefault="00DC7379" w:rsidP="00DC7379">
      <w:pPr>
        <w:tabs>
          <w:tab w:val="left" w:pos="1134"/>
        </w:tabs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баллов, начисленных </w:t>
      </w:r>
      <w:proofErr w:type="gramStart"/>
      <w:r w:rsidRPr="00DC73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поступающему</w:t>
      </w:r>
      <w:proofErr w:type="gramEnd"/>
      <w:r w:rsidRPr="00DC7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индивидуальные достижения, не может быть более 10 баллов.</w:t>
      </w:r>
    </w:p>
    <w:p w:rsidR="008E2386" w:rsidRDefault="008E2386" w:rsidP="008E2386">
      <w:pPr>
        <w:pStyle w:val="a4"/>
        <w:spacing w:before="0" w:beforeAutospacing="0" w:after="0" w:afterAutospacing="0"/>
        <w:ind w:firstLine="709"/>
        <w:jc w:val="both"/>
      </w:pPr>
      <w:r>
        <w:t>Баллы, начисленные за индивидуальные достижения, включаются в сумму конкурсных баллов.</w:t>
      </w:r>
    </w:p>
    <w:p w:rsidR="008E2386" w:rsidRDefault="008E2386" w:rsidP="008E2386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t>Поступающий</w:t>
      </w:r>
      <w:proofErr w:type="gramEnd"/>
      <w:r>
        <w:t xml:space="preserve"> представляет документы, подтверждающие получение результатов индивидуальных достижений.</w:t>
      </w:r>
      <w:r w:rsidR="00DC7379">
        <w:t xml:space="preserve"> </w:t>
      </w:r>
      <w:r w:rsidR="00DC7379" w:rsidRPr="009F34ED">
        <w:t>Для учета индивидуального достижения, указанного в подпункте 10, не требуется представление таких документов.</w:t>
      </w:r>
    </w:p>
    <w:p w:rsidR="00DC7379" w:rsidRDefault="00DC7379" w:rsidP="008E2386">
      <w:pPr>
        <w:pStyle w:val="a4"/>
        <w:spacing w:before="0" w:beforeAutospacing="0" w:after="0" w:afterAutospacing="0"/>
        <w:ind w:firstLine="709"/>
        <w:jc w:val="both"/>
      </w:pPr>
      <w:r>
        <w:t xml:space="preserve">При приеме индивидуальные достижения указанные в </w:t>
      </w:r>
      <w:proofErr w:type="gramStart"/>
      <w:r>
        <w:t>п</w:t>
      </w:r>
      <w:proofErr w:type="gramEnd"/>
      <w:r>
        <w:t xml:space="preserve"> 4. и в п. 8 учитываются однократно.</w:t>
      </w:r>
    </w:p>
    <w:p w:rsidR="00B25E55" w:rsidRDefault="00B25E55" w:rsidP="00B25E55">
      <w:pPr>
        <w:pStyle w:val="a4"/>
        <w:spacing w:before="0" w:beforeAutospacing="0" w:after="0" w:afterAutospacing="0"/>
        <w:ind w:firstLine="709"/>
      </w:pPr>
      <w:r>
        <w:rPr>
          <w:lang w:val="en-US"/>
        </w:rPr>
        <w:t>III</w:t>
      </w:r>
      <w:r>
        <w:t>. При приеме на обучение по программам магистратуры Университет может начислять баллы за следующие индивидуальные достижения:</w:t>
      </w:r>
    </w:p>
    <w:p w:rsidR="00B25E55" w:rsidRDefault="00B25E55" w:rsidP="00B25E55">
      <w:pPr>
        <w:pStyle w:val="a4"/>
        <w:spacing w:before="0" w:beforeAutospacing="0" w:after="0" w:afterAutospacing="0"/>
        <w:ind w:firstLine="709"/>
        <w:jc w:val="both"/>
      </w:pPr>
      <w:r>
        <w:t xml:space="preserve">1) наличие диплома о высшем образовании или высшем профессиональном образовании Российской Федерации с отличием – </w:t>
      </w:r>
      <w:r w:rsidRPr="00B25E55">
        <w:rPr>
          <w:b/>
        </w:rPr>
        <w:t>10 баллов</w:t>
      </w:r>
      <w:r>
        <w:t>;</w:t>
      </w:r>
    </w:p>
    <w:p w:rsidR="00B25E55" w:rsidRDefault="00B25E55" w:rsidP="00B25E55">
      <w:pPr>
        <w:pStyle w:val="a4"/>
        <w:spacing w:before="0" w:beforeAutospacing="0" w:after="0" w:afterAutospacing="0"/>
        <w:ind w:firstLine="709"/>
        <w:jc w:val="both"/>
      </w:pPr>
      <w:r>
        <w:lastRenderedPageBreak/>
        <w:t xml:space="preserve">2) наличие сертификата участника заключительного этапа Всероссийской студенческой олимпиады или сертификата участника международной студенческой олимпиады, при условии совпадения профиля олимпиады с избранным направлением подготовки – </w:t>
      </w:r>
      <w:r w:rsidRPr="00B25E55">
        <w:rPr>
          <w:b/>
        </w:rPr>
        <w:t>5 баллов</w:t>
      </w:r>
      <w:r>
        <w:t>;</w:t>
      </w:r>
    </w:p>
    <w:p w:rsidR="00B25E55" w:rsidRDefault="00B25E55" w:rsidP="00B25E55">
      <w:pPr>
        <w:pStyle w:val="a4"/>
        <w:spacing w:before="0" w:beforeAutospacing="0" w:after="0" w:afterAutospacing="0"/>
        <w:ind w:firstLine="709"/>
        <w:jc w:val="both"/>
      </w:pPr>
      <w:r>
        <w:t xml:space="preserve">3) наличие публикаций, индексируемых в базах цитирования (на момент зачисления), соответствующих профилю направления подготовки – </w:t>
      </w:r>
      <w:r w:rsidRPr="00B25E55">
        <w:rPr>
          <w:b/>
        </w:rPr>
        <w:t>5 баллов</w:t>
      </w:r>
      <w:r>
        <w:t>.</w:t>
      </w:r>
    </w:p>
    <w:p w:rsidR="00B25E55" w:rsidRDefault="00B25E55" w:rsidP="00B25E55">
      <w:pPr>
        <w:pStyle w:val="a4"/>
        <w:spacing w:before="0" w:beforeAutospacing="0" w:after="0" w:afterAutospacing="0"/>
        <w:ind w:firstLine="709"/>
        <w:jc w:val="both"/>
        <w:rPr>
          <w:rStyle w:val="bx-messenger-message"/>
        </w:rPr>
      </w:pPr>
      <w:r>
        <w:t xml:space="preserve">4) </w:t>
      </w:r>
      <w:r>
        <w:rPr>
          <w:rStyle w:val="bx-messenger-message"/>
        </w:rPr>
        <w:t>результаты участия поступающих в олимпиадах и иных интеллектуальных и творческих конкурсах, проводимых в ЧГПУ им. И.Я. Яковлева в целях выявления и поддержки лиц, проявивших выдающиеся способности:</w:t>
      </w:r>
    </w:p>
    <w:p w:rsidR="00B25E55" w:rsidRDefault="00B25E55" w:rsidP="00B25E55">
      <w:pPr>
        <w:pStyle w:val="a4"/>
        <w:spacing w:before="0" w:beforeAutospacing="0" w:after="0" w:afterAutospacing="0"/>
        <w:ind w:firstLine="709"/>
        <w:jc w:val="both"/>
      </w:pPr>
      <w:r>
        <w:rPr>
          <w:rStyle w:val="bx-messenger-message"/>
        </w:rPr>
        <w:t xml:space="preserve">- Конкурс проектов на английском языке «Моя будущая профессия», проводимый факультетом иностранных языков ЧГПУ при поступлении на магистерскую программу «Теория и методика обучения английскому языку», Диплом I степени – </w:t>
      </w:r>
      <w:r w:rsidRPr="00B25E55">
        <w:rPr>
          <w:rStyle w:val="bx-messenger-message"/>
          <w:b/>
        </w:rPr>
        <w:t>5 баллов</w:t>
      </w:r>
      <w:r>
        <w:rPr>
          <w:rStyle w:val="bx-messenger-message"/>
        </w:rPr>
        <w:t xml:space="preserve">, Диплом II  степени – </w:t>
      </w:r>
      <w:r w:rsidRPr="00B25E55">
        <w:rPr>
          <w:rStyle w:val="bx-messenger-message"/>
          <w:b/>
        </w:rPr>
        <w:t>4 балла</w:t>
      </w:r>
      <w:r>
        <w:rPr>
          <w:rStyle w:val="bx-messenger-message"/>
        </w:rPr>
        <w:t xml:space="preserve">, Диплом III степени – </w:t>
      </w:r>
      <w:r w:rsidRPr="00B25E55">
        <w:rPr>
          <w:rStyle w:val="bx-messenger-message"/>
          <w:b/>
        </w:rPr>
        <w:t>3 балла</w:t>
      </w:r>
    </w:p>
    <w:p w:rsidR="00B25E55" w:rsidRDefault="00B25E55" w:rsidP="00156283">
      <w:pPr>
        <w:pStyle w:val="a4"/>
        <w:spacing w:before="0" w:beforeAutospacing="0" w:after="0" w:afterAutospacing="0"/>
        <w:ind w:firstLine="709"/>
        <w:jc w:val="both"/>
      </w:pPr>
      <w:r>
        <w:rPr>
          <w:lang w:val="en-US"/>
        </w:rPr>
        <w:t>IV</w:t>
      </w:r>
      <w:r>
        <w:t xml:space="preserve">. При приеме </w:t>
      </w:r>
      <w:r w:rsidR="00156283">
        <w:t xml:space="preserve">по программам магистратуры </w:t>
      </w:r>
      <w:r>
        <w:t xml:space="preserve">за индивидуальные достижения </w:t>
      </w:r>
      <w:r w:rsidR="00156283">
        <w:t xml:space="preserve">может быть начислено </w:t>
      </w:r>
      <w:r>
        <w:t>не более 10 баллов суммарно.</w:t>
      </w:r>
    </w:p>
    <w:p w:rsidR="00D614C4" w:rsidRPr="00B25E55" w:rsidRDefault="00D614C4" w:rsidP="00B25E5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D614C4" w:rsidRPr="00B25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35EC"/>
    <w:multiLevelType w:val="hybridMultilevel"/>
    <w:tmpl w:val="D97609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1B"/>
    <w:rsid w:val="00015767"/>
    <w:rsid w:val="00084383"/>
    <w:rsid w:val="000F221F"/>
    <w:rsid w:val="00156283"/>
    <w:rsid w:val="00332BC3"/>
    <w:rsid w:val="003E1927"/>
    <w:rsid w:val="00453EAB"/>
    <w:rsid w:val="004E6B76"/>
    <w:rsid w:val="005074E1"/>
    <w:rsid w:val="0064185D"/>
    <w:rsid w:val="00662AFF"/>
    <w:rsid w:val="00802BEC"/>
    <w:rsid w:val="0083602D"/>
    <w:rsid w:val="008C6DDC"/>
    <w:rsid w:val="008E2386"/>
    <w:rsid w:val="00A936D8"/>
    <w:rsid w:val="00B1365E"/>
    <w:rsid w:val="00B20209"/>
    <w:rsid w:val="00B25E55"/>
    <w:rsid w:val="00C52CA8"/>
    <w:rsid w:val="00CD0166"/>
    <w:rsid w:val="00D614C4"/>
    <w:rsid w:val="00DC7379"/>
    <w:rsid w:val="00DE361B"/>
    <w:rsid w:val="00E56138"/>
    <w:rsid w:val="00FA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E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61B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3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8E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B25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E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61B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3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8E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B25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ФДП</dc:creator>
  <cp:lastModifiedBy>Ola-la</cp:lastModifiedBy>
  <cp:revision>2</cp:revision>
  <dcterms:created xsi:type="dcterms:W3CDTF">2020-10-30T10:51:00Z</dcterms:created>
  <dcterms:modified xsi:type="dcterms:W3CDTF">2020-10-30T10:51:00Z</dcterms:modified>
</cp:coreProperties>
</file>