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A27" w:rsidRPr="00AB6DA9" w:rsidRDefault="00E96A27" w:rsidP="00E96A27">
      <w:pPr>
        <w:ind w:left="7788" w:firstLine="9"/>
        <w:rPr>
          <w:i/>
          <w:iCs/>
          <w:sz w:val="24"/>
          <w:szCs w:val="24"/>
        </w:rPr>
      </w:pPr>
      <w:r w:rsidRPr="00AB6DA9">
        <w:rPr>
          <w:i/>
          <w:iCs/>
          <w:sz w:val="24"/>
          <w:szCs w:val="24"/>
        </w:rPr>
        <w:t>Приложение 1</w:t>
      </w:r>
    </w:p>
    <w:p w:rsidR="00E96A27" w:rsidRPr="007F5DFB" w:rsidRDefault="00E96A27" w:rsidP="00E96A27">
      <w:pPr>
        <w:pStyle w:val="1"/>
        <w:rPr>
          <w:b/>
          <w:bCs/>
          <w:i/>
          <w:iCs/>
          <w:sz w:val="20"/>
          <w:szCs w:val="20"/>
        </w:rPr>
      </w:pPr>
      <w:r w:rsidRPr="007F5DFB">
        <w:rPr>
          <w:b/>
          <w:bCs/>
          <w:i/>
          <w:iCs/>
          <w:sz w:val="20"/>
          <w:szCs w:val="20"/>
        </w:rPr>
        <w:t xml:space="preserve">Образец оформления материалов по конференции </w:t>
      </w:r>
    </w:p>
    <w:p w:rsidR="00E96A27" w:rsidRPr="007F5DFB" w:rsidRDefault="00E96A27" w:rsidP="00E96A27"/>
    <w:p w:rsidR="00E96A27" w:rsidRPr="007F5DFB" w:rsidRDefault="00E96A27" w:rsidP="00E96A27">
      <w:pPr>
        <w:rPr>
          <w:b/>
          <w:bCs/>
        </w:rPr>
      </w:pPr>
      <w:r w:rsidRPr="007F5DFB">
        <w:rPr>
          <w:b/>
          <w:bCs/>
        </w:rPr>
        <w:t>УДК</w:t>
      </w:r>
      <w:r>
        <w:rPr>
          <w:b/>
          <w:bCs/>
        </w:rPr>
        <w:t xml:space="preserve">  378.016: 338.2</w:t>
      </w:r>
      <w:proofErr w:type="gramStart"/>
      <w:r>
        <w:rPr>
          <w:b/>
          <w:bCs/>
        </w:rPr>
        <w:t xml:space="preserve"> :</w:t>
      </w:r>
      <w:proofErr w:type="gramEnd"/>
      <w:r>
        <w:rPr>
          <w:b/>
          <w:bCs/>
        </w:rPr>
        <w:t>745/749</w:t>
      </w:r>
    </w:p>
    <w:p w:rsidR="00E96A27" w:rsidRPr="007F5DFB" w:rsidRDefault="00E96A27" w:rsidP="00E96A27">
      <w:pPr>
        <w:rPr>
          <w:b/>
          <w:bCs/>
        </w:rPr>
      </w:pPr>
    </w:p>
    <w:p w:rsidR="00E96A27" w:rsidRPr="007F5DFB" w:rsidRDefault="00E96A27" w:rsidP="00E96A27">
      <w:pPr>
        <w:rPr>
          <w:b/>
          <w:bCs/>
        </w:rPr>
      </w:pPr>
    </w:p>
    <w:p w:rsidR="00E96A27" w:rsidRPr="00C7313E" w:rsidRDefault="00E96A27" w:rsidP="00E96A27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  <w:lang w:eastAsia="en-US"/>
        </w:rPr>
      </w:pPr>
      <w:r w:rsidRPr="00C7313E">
        <w:rPr>
          <w:caps/>
          <w:sz w:val="28"/>
          <w:szCs w:val="28"/>
          <w:lang w:eastAsia="en-US"/>
        </w:rPr>
        <w:t xml:space="preserve">Этноэстетический подход к формированию технологической культуры </w:t>
      </w:r>
    </w:p>
    <w:p w:rsidR="00E96A27" w:rsidRPr="00C7313E" w:rsidRDefault="00E96A27" w:rsidP="00E96A27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  <w:lang w:eastAsia="en-US"/>
        </w:rPr>
      </w:pPr>
      <w:proofErr w:type="gramStart"/>
      <w:r w:rsidRPr="00C7313E">
        <w:rPr>
          <w:caps/>
          <w:sz w:val="28"/>
          <w:szCs w:val="28"/>
          <w:lang w:eastAsia="en-US"/>
        </w:rPr>
        <w:t>обучающихся</w:t>
      </w:r>
      <w:proofErr w:type="gramEnd"/>
      <w:r w:rsidRPr="00C7313E">
        <w:rPr>
          <w:caps/>
          <w:sz w:val="28"/>
          <w:szCs w:val="28"/>
          <w:lang w:eastAsia="en-US"/>
        </w:rPr>
        <w:t xml:space="preserve"> в сИСТЕМЕ современного образования</w:t>
      </w:r>
    </w:p>
    <w:p w:rsidR="00E96A27" w:rsidRPr="00C7313E" w:rsidRDefault="00E96A27" w:rsidP="00E96A27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  <w:lang w:eastAsia="en-US"/>
        </w:rPr>
      </w:pPr>
    </w:p>
    <w:p w:rsidR="00E96A27" w:rsidRPr="00C7313E" w:rsidRDefault="00E96A27" w:rsidP="00E96A2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C7313E">
        <w:rPr>
          <w:sz w:val="28"/>
          <w:szCs w:val="28"/>
          <w:lang w:eastAsia="en-US"/>
        </w:rPr>
        <w:t>Никитин Геннадий Андреевич,</w:t>
      </w:r>
    </w:p>
    <w:p w:rsidR="00E96A27" w:rsidRPr="00C7313E" w:rsidRDefault="00E96A27" w:rsidP="00E96A2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C7313E">
        <w:rPr>
          <w:sz w:val="28"/>
          <w:szCs w:val="28"/>
          <w:lang w:eastAsia="en-US"/>
        </w:rPr>
        <w:t xml:space="preserve">профессор кафедры инженерно-педагогических технологий ФГБОУ </w:t>
      </w:r>
      <w:proofErr w:type="gramStart"/>
      <w:r w:rsidRPr="00C7313E">
        <w:rPr>
          <w:sz w:val="28"/>
          <w:szCs w:val="28"/>
          <w:lang w:eastAsia="en-US"/>
        </w:rPr>
        <w:t>ВО</w:t>
      </w:r>
      <w:proofErr w:type="gramEnd"/>
    </w:p>
    <w:p w:rsidR="00E96A27" w:rsidRPr="00C7313E" w:rsidRDefault="00E96A27" w:rsidP="00E96A2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C7313E">
        <w:rPr>
          <w:sz w:val="28"/>
          <w:szCs w:val="28"/>
          <w:lang w:eastAsia="en-US"/>
        </w:rPr>
        <w:t>«ЧГПУ им. И.Я. Яковлева»</w:t>
      </w:r>
      <w:r>
        <w:rPr>
          <w:sz w:val="28"/>
          <w:szCs w:val="28"/>
          <w:lang w:eastAsia="en-US"/>
        </w:rPr>
        <w:t xml:space="preserve">, </w:t>
      </w:r>
      <w:r w:rsidRPr="00C7313E">
        <w:rPr>
          <w:sz w:val="28"/>
          <w:szCs w:val="28"/>
          <w:lang w:eastAsia="en-US"/>
        </w:rPr>
        <w:t xml:space="preserve"> </w:t>
      </w:r>
      <w:proofErr w:type="spellStart"/>
      <w:r w:rsidRPr="00C7313E">
        <w:rPr>
          <w:rFonts w:eastAsia="TimesNewRomanPSMT"/>
          <w:sz w:val="28"/>
          <w:szCs w:val="28"/>
          <w:lang w:val="en-US"/>
        </w:rPr>
        <w:t>nikiting</w:t>
      </w:r>
      <w:hyperlink r:id="rId5" w:history="1">
        <w:r w:rsidRPr="00C7313E">
          <w:rPr>
            <w:rStyle w:val="a3"/>
            <w:rFonts w:eastAsia="TimesNewRomanPSMT"/>
            <w:sz w:val="28"/>
            <w:szCs w:val="28"/>
            <w:lang w:val="en-US"/>
          </w:rPr>
          <w:t>s</w:t>
        </w:r>
        <w:proofErr w:type="spellEnd"/>
        <w:r w:rsidRPr="00C7313E">
          <w:rPr>
            <w:rStyle w:val="a3"/>
            <w:rFonts w:eastAsia="TimesNewRomanPSMT"/>
            <w:sz w:val="28"/>
            <w:szCs w:val="28"/>
          </w:rPr>
          <w:t>@</w:t>
        </w:r>
        <w:proofErr w:type="spellStart"/>
        <w:r w:rsidRPr="00C7313E">
          <w:rPr>
            <w:rStyle w:val="a3"/>
            <w:rFonts w:eastAsia="TimesNewRomanPSMT"/>
            <w:sz w:val="28"/>
            <w:szCs w:val="28"/>
            <w:lang w:val="en-US"/>
          </w:rPr>
          <w:t>yandex</w:t>
        </w:r>
        <w:proofErr w:type="spellEnd"/>
        <w:r w:rsidRPr="00C7313E">
          <w:rPr>
            <w:rStyle w:val="a3"/>
            <w:rFonts w:eastAsia="TimesNewRomanPSMT"/>
            <w:sz w:val="28"/>
            <w:szCs w:val="28"/>
          </w:rPr>
          <w:t>.</w:t>
        </w:r>
        <w:r w:rsidRPr="00C7313E">
          <w:rPr>
            <w:rStyle w:val="a3"/>
            <w:rFonts w:eastAsia="TimesNewRomanPSMT"/>
            <w:sz w:val="28"/>
            <w:szCs w:val="28"/>
            <w:lang w:val="en-US"/>
          </w:rPr>
          <w:t>ru</w:t>
        </w:r>
      </w:hyperlink>
    </w:p>
    <w:p w:rsidR="00E96A27" w:rsidRPr="00C7313E" w:rsidRDefault="00E96A27" w:rsidP="00E96A2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C7313E">
        <w:rPr>
          <w:sz w:val="28"/>
          <w:szCs w:val="28"/>
          <w:lang w:eastAsia="en-US"/>
        </w:rPr>
        <w:t>Федеральное государственное бюджетное образовательное учреждение</w:t>
      </w:r>
    </w:p>
    <w:p w:rsidR="00E96A27" w:rsidRPr="00C7313E" w:rsidRDefault="00E96A27" w:rsidP="00E96A2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C7313E">
        <w:rPr>
          <w:sz w:val="28"/>
          <w:szCs w:val="28"/>
          <w:lang w:eastAsia="en-US"/>
        </w:rPr>
        <w:t>высшего образования</w:t>
      </w:r>
    </w:p>
    <w:p w:rsidR="00E96A27" w:rsidRDefault="00E96A27" w:rsidP="00E96A2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C7313E">
        <w:rPr>
          <w:sz w:val="28"/>
          <w:szCs w:val="28"/>
          <w:lang w:eastAsia="en-US"/>
        </w:rPr>
        <w:t xml:space="preserve">«Чувашский государственный педагогический университет </w:t>
      </w:r>
    </w:p>
    <w:p w:rsidR="00E96A27" w:rsidRPr="00AB6DA9" w:rsidRDefault="00E96A27" w:rsidP="00E96A2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C7313E">
        <w:rPr>
          <w:sz w:val="28"/>
          <w:szCs w:val="28"/>
          <w:lang w:eastAsia="en-US"/>
        </w:rPr>
        <w:t>им. И</w:t>
      </w:r>
      <w:r w:rsidRPr="00AB6DA9">
        <w:rPr>
          <w:sz w:val="28"/>
          <w:szCs w:val="28"/>
          <w:lang w:eastAsia="en-US"/>
        </w:rPr>
        <w:t>.</w:t>
      </w:r>
      <w:r w:rsidRPr="00C7313E">
        <w:rPr>
          <w:sz w:val="28"/>
          <w:szCs w:val="28"/>
          <w:lang w:eastAsia="en-US"/>
        </w:rPr>
        <w:t>Я</w:t>
      </w:r>
      <w:r w:rsidRPr="00AB6DA9">
        <w:rPr>
          <w:sz w:val="28"/>
          <w:szCs w:val="28"/>
          <w:lang w:eastAsia="en-US"/>
        </w:rPr>
        <w:t xml:space="preserve">. </w:t>
      </w:r>
      <w:r w:rsidRPr="00C7313E">
        <w:rPr>
          <w:sz w:val="28"/>
          <w:szCs w:val="28"/>
          <w:lang w:eastAsia="en-US"/>
        </w:rPr>
        <w:t>Яковлева</w:t>
      </w:r>
      <w:r w:rsidRPr="00AB6DA9">
        <w:rPr>
          <w:sz w:val="28"/>
          <w:szCs w:val="28"/>
          <w:lang w:eastAsia="en-US"/>
        </w:rPr>
        <w:t>»</w:t>
      </w:r>
    </w:p>
    <w:p w:rsidR="00E96A27" w:rsidRPr="00C7313E" w:rsidRDefault="00E96A27" w:rsidP="00E96A27">
      <w:pPr>
        <w:widowControl w:val="0"/>
        <w:autoSpaceDE w:val="0"/>
        <w:autoSpaceDN w:val="0"/>
        <w:adjustRightInd w:val="0"/>
        <w:ind w:firstLine="709"/>
        <w:jc w:val="center"/>
        <w:rPr>
          <w:i/>
          <w:iCs/>
          <w:sz w:val="28"/>
          <w:szCs w:val="28"/>
          <w:lang w:val="en-US" w:eastAsia="en-US"/>
        </w:rPr>
      </w:pPr>
      <w:r w:rsidRPr="00C7313E">
        <w:rPr>
          <w:i/>
          <w:iCs/>
          <w:sz w:val="28"/>
          <w:szCs w:val="28"/>
          <w:lang w:eastAsia="en-US"/>
        </w:rPr>
        <w:t>г</w:t>
      </w:r>
      <w:r w:rsidRPr="00C7313E">
        <w:rPr>
          <w:i/>
          <w:iCs/>
          <w:sz w:val="28"/>
          <w:szCs w:val="28"/>
          <w:lang w:val="en-US" w:eastAsia="en-US"/>
        </w:rPr>
        <w:t xml:space="preserve">. </w:t>
      </w:r>
      <w:r w:rsidRPr="00C7313E">
        <w:rPr>
          <w:i/>
          <w:iCs/>
          <w:sz w:val="28"/>
          <w:szCs w:val="28"/>
          <w:lang w:eastAsia="en-US"/>
        </w:rPr>
        <w:t>Чебоксары</w:t>
      </w:r>
    </w:p>
    <w:p w:rsidR="00E96A27" w:rsidRPr="00C7313E" w:rsidRDefault="00E96A27" w:rsidP="00E96A27">
      <w:pPr>
        <w:widowControl w:val="0"/>
        <w:autoSpaceDE w:val="0"/>
        <w:autoSpaceDN w:val="0"/>
        <w:adjustRightInd w:val="0"/>
        <w:ind w:firstLine="709"/>
        <w:jc w:val="center"/>
        <w:rPr>
          <w:i/>
          <w:iCs/>
          <w:sz w:val="28"/>
          <w:szCs w:val="28"/>
          <w:lang w:val="en-US" w:eastAsia="en-US"/>
        </w:rPr>
      </w:pPr>
    </w:p>
    <w:p w:rsidR="00E96A27" w:rsidRPr="00C7313E" w:rsidRDefault="00E96A27" w:rsidP="00E96A27">
      <w:pPr>
        <w:widowControl w:val="0"/>
        <w:autoSpaceDE w:val="0"/>
        <w:autoSpaceDN w:val="0"/>
        <w:adjustRightInd w:val="0"/>
        <w:ind w:firstLine="709"/>
        <w:jc w:val="center"/>
        <w:rPr>
          <w:i/>
          <w:iCs/>
          <w:sz w:val="28"/>
          <w:szCs w:val="28"/>
          <w:lang w:val="en-US" w:eastAsia="en-US"/>
        </w:rPr>
      </w:pPr>
      <w:r w:rsidRPr="00C7313E">
        <w:rPr>
          <w:i/>
          <w:iCs/>
          <w:sz w:val="28"/>
          <w:szCs w:val="28"/>
          <w:lang w:val="en-US" w:eastAsia="en-US"/>
        </w:rPr>
        <w:t>ETHNO-AESTHETIC APPROACH TO THE DEVELOPMENT OF THE TECHNOLOGICAL CULTURE OF STUDENTS IN THE SYSTEM OF MODERN EDUCATION</w:t>
      </w:r>
    </w:p>
    <w:p w:rsidR="00E96A27" w:rsidRPr="00C7313E" w:rsidRDefault="00E96A27" w:rsidP="00E96A2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val="en-US" w:eastAsia="en-US"/>
        </w:rPr>
      </w:pPr>
    </w:p>
    <w:p w:rsidR="00E96A27" w:rsidRPr="00C7313E" w:rsidRDefault="00E96A27" w:rsidP="00E96A27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  <w:lang w:eastAsia="en-US"/>
        </w:rPr>
      </w:pPr>
      <w:r w:rsidRPr="00C7313E">
        <w:rPr>
          <w:sz w:val="28"/>
          <w:szCs w:val="28"/>
          <w:lang w:eastAsia="en-US"/>
        </w:rPr>
        <w:t>Аннотация</w:t>
      </w:r>
    </w:p>
    <w:p w:rsidR="00E96A27" w:rsidRPr="00C7313E" w:rsidRDefault="00E96A27" w:rsidP="00E96A27">
      <w:pPr>
        <w:widowControl w:val="0"/>
        <w:autoSpaceDE w:val="0"/>
        <w:autoSpaceDN w:val="0"/>
        <w:adjustRightInd w:val="0"/>
        <w:ind w:firstLine="567"/>
        <w:jc w:val="both"/>
        <w:rPr>
          <w:i/>
          <w:iCs/>
          <w:sz w:val="28"/>
          <w:szCs w:val="28"/>
          <w:lang w:eastAsia="en-US"/>
        </w:rPr>
      </w:pPr>
      <w:r w:rsidRPr="00C7313E">
        <w:rPr>
          <w:i/>
          <w:iCs/>
          <w:sz w:val="28"/>
          <w:szCs w:val="28"/>
          <w:lang w:eastAsia="en-US"/>
        </w:rPr>
        <w:t xml:space="preserve">Проблема формирования у обучающихся технологической культуры является актуальной в контексте глобальной науки и инноваций педагогических систем. </w:t>
      </w:r>
      <w:proofErr w:type="spellStart"/>
      <w:r w:rsidRPr="00C7313E">
        <w:rPr>
          <w:i/>
          <w:iCs/>
          <w:sz w:val="28"/>
          <w:szCs w:val="28"/>
          <w:lang w:eastAsia="en-US"/>
        </w:rPr>
        <w:t>Этноэстетический</w:t>
      </w:r>
      <w:proofErr w:type="spellEnd"/>
      <w:r w:rsidRPr="00C7313E">
        <w:rPr>
          <w:i/>
          <w:iCs/>
          <w:sz w:val="28"/>
          <w:szCs w:val="28"/>
          <w:lang w:eastAsia="en-US"/>
        </w:rPr>
        <w:t xml:space="preserve"> подход к процессу в рамках «</w:t>
      </w:r>
      <w:proofErr w:type="spellStart"/>
      <w:r w:rsidRPr="00C7313E">
        <w:rPr>
          <w:i/>
          <w:iCs/>
          <w:sz w:val="28"/>
          <w:szCs w:val="28"/>
          <w:lang w:eastAsia="en-US"/>
        </w:rPr>
        <w:t>довузовской</w:t>
      </w:r>
      <w:proofErr w:type="spellEnd"/>
      <w:r w:rsidRPr="00C7313E">
        <w:rPr>
          <w:i/>
          <w:iCs/>
          <w:sz w:val="28"/>
          <w:szCs w:val="28"/>
          <w:lang w:eastAsia="en-US"/>
        </w:rPr>
        <w:t xml:space="preserve"> – вузовской – послевузовской подготовки» обучающихся, выдвигаемые идеи об интеграции этнических ценностей в единое образовательное пространство выступают важным методологическим и теоретическим обоснованием совершенствования данной системы в структуре современного образования.</w:t>
      </w:r>
    </w:p>
    <w:p w:rsidR="00E96A27" w:rsidRPr="00C7313E" w:rsidRDefault="00E96A27" w:rsidP="00E96A27">
      <w:pPr>
        <w:widowControl w:val="0"/>
        <w:autoSpaceDE w:val="0"/>
        <w:autoSpaceDN w:val="0"/>
        <w:adjustRightInd w:val="0"/>
        <w:ind w:firstLine="567"/>
        <w:jc w:val="both"/>
        <w:rPr>
          <w:caps/>
          <w:sz w:val="28"/>
          <w:szCs w:val="28"/>
          <w:lang w:eastAsia="en-US"/>
        </w:rPr>
      </w:pPr>
    </w:p>
    <w:p w:rsidR="00E96A27" w:rsidRPr="00C7313E" w:rsidRDefault="00E96A27" w:rsidP="00E96A27">
      <w:pPr>
        <w:spacing w:after="200"/>
        <w:ind w:firstLine="540"/>
        <w:jc w:val="both"/>
        <w:rPr>
          <w:i/>
          <w:iCs/>
          <w:sz w:val="28"/>
          <w:szCs w:val="28"/>
          <w:lang w:val="en-US" w:eastAsia="en-US"/>
        </w:rPr>
      </w:pPr>
      <w:r w:rsidRPr="00C7313E">
        <w:rPr>
          <w:i/>
          <w:iCs/>
          <w:sz w:val="28"/>
          <w:szCs w:val="28"/>
          <w:lang w:val="en-US" w:eastAsia="en-US"/>
        </w:rPr>
        <w:t xml:space="preserve">Abstract. The problem of the development of the technological culture of students is of importance in the context of global science and innovative educational systems. The ethno-aesthetic </w:t>
      </w:r>
      <w:proofErr w:type="gramStart"/>
      <w:r w:rsidRPr="00C7313E">
        <w:rPr>
          <w:i/>
          <w:iCs/>
          <w:sz w:val="28"/>
          <w:szCs w:val="28"/>
          <w:lang w:val="en-US" w:eastAsia="en-US"/>
        </w:rPr>
        <w:t>approach to this process of development within the system of pre-university – university – postgraduate education and the proposed ideas of the integration of ethnic values into the comprehensive educational content make</w:t>
      </w:r>
      <w:proofErr w:type="gramEnd"/>
      <w:r w:rsidRPr="00C7313E">
        <w:rPr>
          <w:i/>
          <w:iCs/>
          <w:sz w:val="28"/>
          <w:szCs w:val="28"/>
          <w:lang w:val="en-US" w:eastAsia="en-US"/>
        </w:rPr>
        <w:t xml:space="preserve"> an important methodological and theoretical basis for the improvement of the given system in the structure of modern education.</w:t>
      </w:r>
    </w:p>
    <w:p w:rsidR="00E96A27" w:rsidRPr="00C7313E" w:rsidRDefault="00E96A27" w:rsidP="00E96A27">
      <w:pPr>
        <w:spacing w:after="200"/>
        <w:ind w:firstLine="540"/>
        <w:jc w:val="both"/>
        <w:rPr>
          <w:sz w:val="28"/>
          <w:szCs w:val="28"/>
          <w:lang w:eastAsia="en-US"/>
        </w:rPr>
      </w:pPr>
      <w:r w:rsidRPr="00C7313E">
        <w:rPr>
          <w:i/>
          <w:iCs/>
          <w:sz w:val="28"/>
          <w:szCs w:val="28"/>
          <w:lang w:eastAsia="en-US"/>
        </w:rPr>
        <w:t xml:space="preserve">Ключевые слова: </w:t>
      </w:r>
      <w:proofErr w:type="spellStart"/>
      <w:r w:rsidRPr="00C7313E">
        <w:rPr>
          <w:i/>
          <w:iCs/>
          <w:sz w:val="28"/>
          <w:szCs w:val="28"/>
          <w:lang w:eastAsia="en-US"/>
        </w:rPr>
        <w:t>этноэстетический</w:t>
      </w:r>
      <w:proofErr w:type="spellEnd"/>
      <w:r w:rsidRPr="00C7313E">
        <w:rPr>
          <w:i/>
          <w:iCs/>
          <w:sz w:val="28"/>
          <w:szCs w:val="28"/>
          <w:lang w:eastAsia="en-US"/>
        </w:rPr>
        <w:t xml:space="preserve"> подход, </w:t>
      </w:r>
      <w:proofErr w:type="spellStart"/>
      <w:r w:rsidRPr="00C7313E">
        <w:rPr>
          <w:i/>
          <w:iCs/>
          <w:sz w:val="28"/>
          <w:szCs w:val="28"/>
          <w:lang w:eastAsia="en-US"/>
        </w:rPr>
        <w:t>этноэстетика</w:t>
      </w:r>
      <w:proofErr w:type="spellEnd"/>
      <w:r w:rsidRPr="00C7313E">
        <w:rPr>
          <w:i/>
          <w:iCs/>
          <w:sz w:val="28"/>
          <w:szCs w:val="28"/>
          <w:lang w:eastAsia="en-US"/>
        </w:rPr>
        <w:t>, инновации, технология, культура;</w:t>
      </w:r>
    </w:p>
    <w:p w:rsidR="00E96A27" w:rsidRPr="00C7313E" w:rsidRDefault="00E96A27" w:rsidP="00E96A27">
      <w:pPr>
        <w:spacing w:after="200"/>
        <w:ind w:firstLine="540"/>
        <w:jc w:val="both"/>
        <w:rPr>
          <w:sz w:val="28"/>
          <w:szCs w:val="28"/>
          <w:lang w:val="en-US" w:eastAsia="en-US"/>
        </w:rPr>
      </w:pPr>
      <w:r w:rsidRPr="00C7313E">
        <w:rPr>
          <w:sz w:val="28"/>
          <w:szCs w:val="28"/>
          <w:lang w:val="en-US" w:eastAsia="en-US"/>
        </w:rPr>
        <w:t>Key words: ethno-aesthetic approach, ethno-aesthetics, innovations, technology, culture, educational components of ethno-aesthetics.</w:t>
      </w:r>
    </w:p>
    <w:p w:rsidR="00E96A27" w:rsidRPr="00C7313E" w:rsidRDefault="00E96A27" w:rsidP="00E96A27">
      <w:pPr>
        <w:ind w:firstLine="709"/>
        <w:jc w:val="both"/>
        <w:rPr>
          <w:sz w:val="28"/>
          <w:szCs w:val="28"/>
        </w:rPr>
      </w:pPr>
      <w:r w:rsidRPr="00C7313E">
        <w:rPr>
          <w:sz w:val="28"/>
          <w:szCs w:val="28"/>
        </w:rPr>
        <w:lastRenderedPageBreak/>
        <w:t>Текст ТекстТекстТекстТекстТекстТекстТекстТекстТекстТекстТекстТекстТекстТекстТекстТекстТекстТекстТекст[1, С.12].</w:t>
      </w:r>
    </w:p>
    <w:p w:rsidR="00E96A27" w:rsidRPr="00C7313E" w:rsidRDefault="00E96A27" w:rsidP="00E96A27">
      <w:pPr>
        <w:ind w:firstLine="709"/>
        <w:jc w:val="both"/>
        <w:rPr>
          <w:sz w:val="28"/>
          <w:szCs w:val="28"/>
        </w:rPr>
      </w:pPr>
    </w:p>
    <w:p w:rsidR="00E96A27" w:rsidRDefault="00E96A27" w:rsidP="00E96A27">
      <w:pPr>
        <w:ind w:firstLine="709"/>
        <w:jc w:val="center"/>
        <w:rPr>
          <w:sz w:val="28"/>
          <w:szCs w:val="28"/>
        </w:rPr>
      </w:pPr>
      <w:r w:rsidRPr="00C7313E">
        <w:rPr>
          <w:sz w:val="28"/>
          <w:szCs w:val="28"/>
        </w:rPr>
        <w:t>Список литературы</w:t>
      </w:r>
    </w:p>
    <w:p w:rsidR="00E96A27" w:rsidRPr="00C7313E" w:rsidRDefault="00E96A27" w:rsidP="00E96A27">
      <w:pPr>
        <w:ind w:firstLine="709"/>
        <w:jc w:val="center"/>
        <w:rPr>
          <w:sz w:val="28"/>
          <w:szCs w:val="28"/>
        </w:rPr>
      </w:pPr>
    </w:p>
    <w:p w:rsidR="00E96A27" w:rsidRPr="00C7313E" w:rsidRDefault="00E96A27" w:rsidP="00E96A27">
      <w:pPr>
        <w:rPr>
          <w:sz w:val="28"/>
          <w:szCs w:val="28"/>
        </w:rPr>
      </w:pPr>
      <w:r w:rsidRPr="00C7313E">
        <w:rPr>
          <w:sz w:val="28"/>
          <w:szCs w:val="28"/>
        </w:rPr>
        <w:t>1.</w:t>
      </w:r>
      <w:r>
        <w:rPr>
          <w:sz w:val="28"/>
          <w:szCs w:val="28"/>
        </w:rPr>
        <w:t xml:space="preserve"> Бердяев </w:t>
      </w:r>
      <w:r w:rsidRPr="00C7313E">
        <w:rPr>
          <w:sz w:val="28"/>
          <w:szCs w:val="28"/>
        </w:rPr>
        <w:t>Н.А. Избранные труды / Н.А. Бердяев; [сост. Т.А. Филиппова, П.Н. Баратов]. – М.</w:t>
      </w:r>
      <w:proofErr w:type="gramStart"/>
      <w:r>
        <w:rPr>
          <w:sz w:val="28"/>
          <w:szCs w:val="28"/>
        </w:rPr>
        <w:t xml:space="preserve"> </w:t>
      </w:r>
      <w:r w:rsidRPr="00C7313E">
        <w:rPr>
          <w:sz w:val="28"/>
          <w:szCs w:val="28"/>
        </w:rPr>
        <w:t>:</w:t>
      </w:r>
      <w:proofErr w:type="gramEnd"/>
      <w:r w:rsidRPr="00C7313E">
        <w:rPr>
          <w:sz w:val="28"/>
          <w:szCs w:val="28"/>
        </w:rPr>
        <w:t xml:space="preserve"> РОССПЭН, 2010.</w:t>
      </w:r>
    </w:p>
    <w:p w:rsidR="00E96A27" w:rsidRPr="00C7313E" w:rsidRDefault="00E96A27" w:rsidP="00E96A27">
      <w:pPr>
        <w:rPr>
          <w:sz w:val="28"/>
          <w:szCs w:val="28"/>
        </w:rPr>
      </w:pPr>
      <w:r w:rsidRPr="00C7313E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C7313E">
        <w:rPr>
          <w:sz w:val="28"/>
          <w:szCs w:val="28"/>
        </w:rPr>
        <w:t xml:space="preserve">Волков Г.Н. </w:t>
      </w:r>
      <w:proofErr w:type="spellStart"/>
      <w:r w:rsidRPr="00C7313E">
        <w:rPr>
          <w:sz w:val="28"/>
          <w:szCs w:val="28"/>
        </w:rPr>
        <w:t>Этнопедагогическая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7313E">
        <w:rPr>
          <w:sz w:val="28"/>
          <w:szCs w:val="28"/>
        </w:rPr>
        <w:t>пансофия</w:t>
      </w:r>
      <w:proofErr w:type="spellEnd"/>
      <w:r w:rsidRPr="00C7313E">
        <w:rPr>
          <w:sz w:val="28"/>
          <w:szCs w:val="28"/>
        </w:rPr>
        <w:t xml:space="preserve"> / Г.Н. Волков. – Элиста</w:t>
      </w:r>
      <w:proofErr w:type="gramStart"/>
      <w:r>
        <w:rPr>
          <w:sz w:val="28"/>
          <w:szCs w:val="28"/>
        </w:rPr>
        <w:t xml:space="preserve"> </w:t>
      </w:r>
      <w:r w:rsidRPr="00C7313E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C7313E">
        <w:rPr>
          <w:sz w:val="28"/>
          <w:szCs w:val="28"/>
        </w:rPr>
        <w:t>Калм</w:t>
      </w:r>
      <w:proofErr w:type="gramStart"/>
      <w:r w:rsidRPr="00C7313E">
        <w:rPr>
          <w:sz w:val="28"/>
          <w:szCs w:val="28"/>
        </w:rPr>
        <w:t>.г</w:t>
      </w:r>
      <w:proofErr w:type="gramEnd"/>
      <w:r w:rsidRPr="00C7313E">
        <w:rPr>
          <w:sz w:val="28"/>
          <w:szCs w:val="28"/>
        </w:rPr>
        <w:t>ос.ун</w:t>
      </w:r>
      <w:proofErr w:type="spellEnd"/>
      <w:r w:rsidRPr="00C7313E">
        <w:rPr>
          <w:sz w:val="28"/>
          <w:szCs w:val="28"/>
        </w:rPr>
        <w:t>-т, 2009.</w:t>
      </w:r>
    </w:p>
    <w:p w:rsidR="00E96A27" w:rsidRPr="00C7313E" w:rsidRDefault="00E96A27" w:rsidP="00E96A27">
      <w:pPr>
        <w:rPr>
          <w:sz w:val="28"/>
          <w:szCs w:val="28"/>
        </w:rPr>
      </w:pPr>
      <w:r w:rsidRPr="00C7313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C7313E">
        <w:rPr>
          <w:sz w:val="28"/>
          <w:szCs w:val="28"/>
        </w:rPr>
        <w:t xml:space="preserve"> </w:t>
      </w:r>
      <w:proofErr w:type="spellStart"/>
      <w:r w:rsidRPr="00C7313E">
        <w:rPr>
          <w:sz w:val="28"/>
          <w:szCs w:val="28"/>
        </w:rPr>
        <w:t>Гачев</w:t>
      </w:r>
      <w:proofErr w:type="spellEnd"/>
      <w:r>
        <w:rPr>
          <w:sz w:val="28"/>
          <w:szCs w:val="28"/>
        </w:rPr>
        <w:t xml:space="preserve"> </w:t>
      </w:r>
      <w:r w:rsidRPr="00C7313E">
        <w:rPr>
          <w:sz w:val="28"/>
          <w:szCs w:val="28"/>
        </w:rPr>
        <w:t xml:space="preserve"> Г.Д. </w:t>
      </w:r>
      <w:proofErr w:type="spellStart"/>
      <w:r w:rsidRPr="00C7313E">
        <w:rPr>
          <w:sz w:val="28"/>
          <w:szCs w:val="28"/>
        </w:rPr>
        <w:t>Космо</w:t>
      </w:r>
      <w:proofErr w:type="spellEnd"/>
      <w:r w:rsidRPr="00C7313E">
        <w:rPr>
          <w:sz w:val="28"/>
          <w:szCs w:val="28"/>
        </w:rPr>
        <w:t>-</w:t>
      </w:r>
      <w:proofErr w:type="spellStart"/>
      <w:r w:rsidRPr="00C7313E">
        <w:rPr>
          <w:sz w:val="28"/>
          <w:szCs w:val="28"/>
        </w:rPr>
        <w:t>Психо</w:t>
      </w:r>
      <w:proofErr w:type="spellEnd"/>
      <w:r w:rsidRPr="00C7313E">
        <w:rPr>
          <w:sz w:val="28"/>
          <w:szCs w:val="28"/>
        </w:rPr>
        <w:t>-Логос</w:t>
      </w:r>
      <w:proofErr w:type="gramStart"/>
      <w:r>
        <w:rPr>
          <w:sz w:val="28"/>
          <w:szCs w:val="28"/>
        </w:rPr>
        <w:t xml:space="preserve"> </w:t>
      </w:r>
      <w:r w:rsidRPr="00C7313E">
        <w:rPr>
          <w:sz w:val="28"/>
          <w:szCs w:val="28"/>
        </w:rPr>
        <w:t>:</w:t>
      </w:r>
      <w:proofErr w:type="gramEnd"/>
      <w:r w:rsidRPr="00C7313E">
        <w:rPr>
          <w:sz w:val="28"/>
          <w:szCs w:val="28"/>
        </w:rPr>
        <w:t xml:space="preserve"> Национальные образы мира / Г.Д. </w:t>
      </w:r>
      <w:proofErr w:type="spellStart"/>
      <w:r w:rsidRPr="00C7313E">
        <w:rPr>
          <w:sz w:val="28"/>
          <w:szCs w:val="28"/>
        </w:rPr>
        <w:t>Гачев</w:t>
      </w:r>
      <w:proofErr w:type="spellEnd"/>
      <w:r w:rsidRPr="00C7313E">
        <w:rPr>
          <w:sz w:val="28"/>
          <w:szCs w:val="28"/>
        </w:rPr>
        <w:t>. – М.: Академический проект, 2007.</w:t>
      </w:r>
    </w:p>
    <w:p w:rsidR="00E96A27" w:rsidRPr="00C7313E" w:rsidRDefault="00E96A27" w:rsidP="00E96A27">
      <w:pPr>
        <w:rPr>
          <w:sz w:val="28"/>
          <w:szCs w:val="28"/>
        </w:rPr>
      </w:pPr>
      <w:r w:rsidRPr="00C7313E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C7313E">
        <w:rPr>
          <w:sz w:val="28"/>
          <w:szCs w:val="28"/>
        </w:rPr>
        <w:t>Краевский</w:t>
      </w:r>
      <w:r>
        <w:rPr>
          <w:sz w:val="28"/>
          <w:szCs w:val="28"/>
        </w:rPr>
        <w:t>,</w:t>
      </w:r>
      <w:r w:rsidRPr="00C7313E">
        <w:rPr>
          <w:sz w:val="28"/>
          <w:szCs w:val="28"/>
        </w:rPr>
        <w:t xml:space="preserve"> В.В. Основы обучения. Дидактика и методика: </w:t>
      </w:r>
      <w:proofErr w:type="spellStart"/>
      <w:r w:rsidRPr="00C7313E">
        <w:rPr>
          <w:sz w:val="28"/>
          <w:szCs w:val="28"/>
        </w:rPr>
        <w:t>учеб</w:t>
      </w:r>
      <w:proofErr w:type="gramStart"/>
      <w:r w:rsidRPr="00C7313E">
        <w:rPr>
          <w:sz w:val="28"/>
          <w:szCs w:val="28"/>
        </w:rPr>
        <w:t>.п</w:t>
      </w:r>
      <w:proofErr w:type="gramEnd"/>
      <w:r w:rsidRPr="00C7313E">
        <w:rPr>
          <w:sz w:val="28"/>
          <w:szCs w:val="28"/>
        </w:rPr>
        <w:t>особие</w:t>
      </w:r>
      <w:proofErr w:type="spellEnd"/>
      <w:r w:rsidRPr="00C7313E">
        <w:rPr>
          <w:sz w:val="28"/>
          <w:szCs w:val="28"/>
        </w:rPr>
        <w:t xml:space="preserve"> / В.В. Краевский, А.В. Хуторской. – М.: Академия, 2007.</w:t>
      </w:r>
    </w:p>
    <w:p w:rsidR="00E96A27" w:rsidRPr="00C7313E" w:rsidRDefault="00E96A27" w:rsidP="00E96A27">
      <w:pPr>
        <w:rPr>
          <w:sz w:val="28"/>
          <w:szCs w:val="28"/>
        </w:rPr>
      </w:pPr>
      <w:r w:rsidRPr="00C7313E">
        <w:rPr>
          <w:sz w:val="28"/>
          <w:szCs w:val="28"/>
        </w:rPr>
        <w:t xml:space="preserve">5. </w:t>
      </w:r>
      <w:proofErr w:type="spellStart"/>
      <w:r w:rsidRPr="00C7313E">
        <w:rPr>
          <w:sz w:val="28"/>
          <w:szCs w:val="28"/>
        </w:rPr>
        <w:t>Лернер</w:t>
      </w:r>
      <w:proofErr w:type="spellEnd"/>
      <w:r w:rsidRPr="00C7313E">
        <w:rPr>
          <w:sz w:val="28"/>
          <w:szCs w:val="28"/>
        </w:rPr>
        <w:t xml:space="preserve"> П.С. Проектный метод в технологической подготовке школьников. – URL: http://www.bim-bad.ru/biblioteka/article_full.php?aid=1184.</w:t>
      </w:r>
    </w:p>
    <w:p w:rsidR="00E96A27" w:rsidRPr="00C7313E" w:rsidRDefault="00E96A27" w:rsidP="00E96A27">
      <w:pPr>
        <w:rPr>
          <w:sz w:val="28"/>
          <w:szCs w:val="28"/>
        </w:rPr>
      </w:pPr>
      <w:r w:rsidRPr="00C7313E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C7313E">
        <w:rPr>
          <w:sz w:val="28"/>
          <w:szCs w:val="28"/>
        </w:rPr>
        <w:t xml:space="preserve">Никитин Г.А. </w:t>
      </w:r>
      <w:proofErr w:type="spellStart"/>
      <w:r w:rsidRPr="00C7313E">
        <w:rPr>
          <w:sz w:val="28"/>
          <w:szCs w:val="28"/>
        </w:rPr>
        <w:t>Этноэстетика</w:t>
      </w:r>
      <w:proofErr w:type="spellEnd"/>
      <w:r w:rsidRPr="00C7313E">
        <w:rPr>
          <w:sz w:val="28"/>
          <w:szCs w:val="28"/>
        </w:rPr>
        <w:t xml:space="preserve"> в практике формирования технологической культуры учащихся: </w:t>
      </w:r>
      <w:proofErr w:type="spellStart"/>
      <w:r w:rsidRPr="00C7313E">
        <w:rPr>
          <w:sz w:val="28"/>
          <w:szCs w:val="28"/>
        </w:rPr>
        <w:t>учеб</w:t>
      </w:r>
      <w:proofErr w:type="gramStart"/>
      <w:r w:rsidRPr="00C7313E">
        <w:rPr>
          <w:sz w:val="28"/>
          <w:szCs w:val="28"/>
        </w:rPr>
        <w:t>.п</w:t>
      </w:r>
      <w:proofErr w:type="gramEnd"/>
      <w:r w:rsidRPr="00C7313E">
        <w:rPr>
          <w:sz w:val="28"/>
          <w:szCs w:val="28"/>
        </w:rPr>
        <w:t>особие</w:t>
      </w:r>
      <w:proofErr w:type="spellEnd"/>
      <w:r w:rsidRPr="00C7313E">
        <w:rPr>
          <w:sz w:val="28"/>
          <w:szCs w:val="28"/>
        </w:rPr>
        <w:t xml:space="preserve"> / Г.А. Никитин. – Чебоксары: </w:t>
      </w:r>
      <w:proofErr w:type="spellStart"/>
      <w:r w:rsidRPr="00C7313E">
        <w:rPr>
          <w:sz w:val="28"/>
          <w:szCs w:val="28"/>
        </w:rPr>
        <w:t>Чуваш</w:t>
      </w:r>
      <w:proofErr w:type="gramStart"/>
      <w:r w:rsidRPr="00C7313E">
        <w:rPr>
          <w:sz w:val="28"/>
          <w:szCs w:val="28"/>
        </w:rPr>
        <w:t>.г</w:t>
      </w:r>
      <w:proofErr w:type="gramEnd"/>
      <w:r w:rsidRPr="00C7313E">
        <w:rPr>
          <w:sz w:val="28"/>
          <w:szCs w:val="28"/>
        </w:rPr>
        <w:t>ос</w:t>
      </w:r>
      <w:proofErr w:type="spellEnd"/>
      <w:r w:rsidRPr="00C7313E">
        <w:rPr>
          <w:sz w:val="28"/>
          <w:szCs w:val="28"/>
        </w:rPr>
        <w:t xml:space="preserve">. </w:t>
      </w:r>
      <w:proofErr w:type="spellStart"/>
      <w:r w:rsidRPr="00C7313E">
        <w:rPr>
          <w:sz w:val="28"/>
          <w:szCs w:val="28"/>
        </w:rPr>
        <w:t>пед</w:t>
      </w:r>
      <w:proofErr w:type="spellEnd"/>
      <w:r w:rsidRPr="00C7313E">
        <w:rPr>
          <w:sz w:val="28"/>
          <w:szCs w:val="28"/>
        </w:rPr>
        <w:t>. ун-т, 2011.</w:t>
      </w:r>
    </w:p>
    <w:p w:rsidR="00E96A27" w:rsidRPr="00C7313E" w:rsidRDefault="00E96A27" w:rsidP="00E96A27">
      <w:pPr>
        <w:rPr>
          <w:i/>
          <w:iCs/>
          <w:sz w:val="22"/>
          <w:szCs w:val="22"/>
        </w:rPr>
      </w:pPr>
    </w:p>
    <w:p w:rsidR="00F76AFC" w:rsidRDefault="00F76AFC">
      <w:bookmarkStart w:id="0" w:name="_GoBack"/>
      <w:bookmarkEnd w:id="0"/>
    </w:p>
    <w:sectPr w:rsidR="00F76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A27"/>
    <w:rsid w:val="00001149"/>
    <w:rsid w:val="000016AA"/>
    <w:rsid w:val="0000532E"/>
    <w:rsid w:val="000108BA"/>
    <w:rsid w:val="00012340"/>
    <w:rsid w:val="00013444"/>
    <w:rsid w:val="0002275D"/>
    <w:rsid w:val="00022C07"/>
    <w:rsid w:val="00027086"/>
    <w:rsid w:val="00031471"/>
    <w:rsid w:val="00032568"/>
    <w:rsid w:val="0003294A"/>
    <w:rsid w:val="000331C2"/>
    <w:rsid w:val="00035D35"/>
    <w:rsid w:val="000367A2"/>
    <w:rsid w:val="000378D0"/>
    <w:rsid w:val="00044A7A"/>
    <w:rsid w:val="0005149A"/>
    <w:rsid w:val="00051631"/>
    <w:rsid w:val="00053CEB"/>
    <w:rsid w:val="00060351"/>
    <w:rsid w:val="00062047"/>
    <w:rsid w:val="0006265A"/>
    <w:rsid w:val="00062B38"/>
    <w:rsid w:val="00062F9D"/>
    <w:rsid w:val="00083A1E"/>
    <w:rsid w:val="00087B13"/>
    <w:rsid w:val="000941F6"/>
    <w:rsid w:val="000A0696"/>
    <w:rsid w:val="000A260E"/>
    <w:rsid w:val="000A3823"/>
    <w:rsid w:val="000A5149"/>
    <w:rsid w:val="000A70DB"/>
    <w:rsid w:val="000A7EE4"/>
    <w:rsid w:val="000B4060"/>
    <w:rsid w:val="000B4F0E"/>
    <w:rsid w:val="000B5F41"/>
    <w:rsid w:val="000B7C35"/>
    <w:rsid w:val="000C5553"/>
    <w:rsid w:val="000C745F"/>
    <w:rsid w:val="000D073A"/>
    <w:rsid w:val="000D2971"/>
    <w:rsid w:val="000D367D"/>
    <w:rsid w:val="000D607A"/>
    <w:rsid w:val="000E7396"/>
    <w:rsid w:val="000F043E"/>
    <w:rsid w:val="000F5B69"/>
    <w:rsid w:val="00101005"/>
    <w:rsid w:val="001018D1"/>
    <w:rsid w:val="00102F05"/>
    <w:rsid w:val="001107DB"/>
    <w:rsid w:val="0011121A"/>
    <w:rsid w:val="00111981"/>
    <w:rsid w:val="00116634"/>
    <w:rsid w:val="0011723F"/>
    <w:rsid w:val="00122241"/>
    <w:rsid w:val="001224F6"/>
    <w:rsid w:val="001273F6"/>
    <w:rsid w:val="00140480"/>
    <w:rsid w:val="001405D7"/>
    <w:rsid w:val="0015021E"/>
    <w:rsid w:val="00152A87"/>
    <w:rsid w:val="00153CB4"/>
    <w:rsid w:val="00162FE9"/>
    <w:rsid w:val="00163DC2"/>
    <w:rsid w:val="001658AF"/>
    <w:rsid w:val="00167B4D"/>
    <w:rsid w:val="00173101"/>
    <w:rsid w:val="00174E3C"/>
    <w:rsid w:val="0017600B"/>
    <w:rsid w:val="00176E6C"/>
    <w:rsid w:val="00182F57"/>
    <w:rsid w:val="00190BF6"/>
    <w:rsid w:val="0019477D"/>
    <w:rsid w:val="00194BB9"/>
    <w:rsid w:val="001A15F3"/>
    <w:rsid w:val="001A1EA1"/>
    <w:rsid w:val="001A3591"/>
    <w:rsid w:val="001A385D"/>
    <w:rsid w:val="001A58B8"/>
    <w:rsid w:val="001A614E"/>
    <w:rsid w:val="001B05A9"/>
    <w:rsid w:val="001B29B8"/>
    <w:rsid w:val="001C062A"/>
    <w:rsid w:val="001C07D0"/>
    <w:rsid w:val="001C2658"/>
    <w:rsid w:val="001C4193"/>
    <w:rsid w:val="001C5728"/>
    <w:rsid w:val="001C77B5"/>
    <w:rsid w:val="001D0E64"/>
    <w:rsid w:val="001E04C4"/>
    <w:rsid w:val="001E1A57"/>
    <w:rsid w:val="001E3057"/>
    <w:rsid w:val="001E516B"/>
    <w:rsid w:val="001F41DC"/>
    <w:rsid w:val="001F4DEE"/>
    <w:rsid w:val="001F660D"/>
    <w:rsid w:val="001F74A2"/>
    <w:rsid w:val="00201271"/>
    <w:rsid w:val="0020157E"/>
    <w:rsid w:val="00203535"/>
    <w:rsid w:val="00206685"/>
    <w:rsid w:val="00206846"/>
    <w:rsid w:val="00206997"/>
    <w:rsid w:val="0020759B"/>
    <w:rsid w:val="002113EA"/>
    <w:rsid w:val="00213AA1"/>
    <w:rsid w:val="00214043"/>
    <w:rsid w:val="002145D3"/>
    <w:rsid w:val="002214B0"/>
    <w:rsid w:val="00224C2E"/>
    <w:rsid w:val="00225764"/>
    <w:rsid w:val="00225EFB"/>
    <w:rsid w:val="00230369"/>
    <w:rsid w:val="00234CFD"/>
    <w:rsid w:val="00240B67"/>
    <w:rsid w:val="00240B76"/>
    <w:rsid w:val="00245014"/>
    <w:rsid w:val="00245356"/>
    <w:rsid w:val="00247968"/>
    <w:rsid w:val="0025275B"/>
    <w:rsid w:val="00255B4D"/>
    <w:rsid w:val="002575C0"/>
    <w:rsid w:val="00260581"/>
    <w:rsid w:val="00262212"/>
    <w:rsid w:val="002627F5"/>
    <w:rsid w:val="0026665C"/>
    <w:rsid w:val="00270C94"/>
    <w:rsid w:val="00274963"/>
    <w:rsid w:val="00277CDF"/>
    <w:rsid w:val="002800E8"/>
    <w:rsid w:val="002819D7"/>
    <w:rsid w:val="00282075"/>
    <w:rsid w:val="00282AC2"/>
    <w:rsid w:val="0029008A"/>
    <w:rsid w:val="00290402"/>
    <w:rsid w:val="00291AC1"/>
    <w:rsid w:val="00295008"/>
    <w:rsid w:val="00295CE1"/>
    <w:rsid w:val="002960B7"/>
    <w:rsid w:val="00296160"/>
    <w:rsid w:val="002A03AB"/>
    <w:rsid w:val="002A0F6D"/>
    <w:rsid w:val="002A1C97"/>
    <w:rsid w:val="002A4C5C"/>
    <w:rsid w:val="002A7DAC"/>
    <w:rsid w:val="002B41EF"/>
    <w:rsid w:val="002C3C73"/>
    <w:rsid w:val="002C7C9B"/>
    <w:rsid w:val="002D3921"/>
    <w:rsid w:val="002D74DB"/>
    <w:rsid w:val="002E2308"/>
    <w:rsid w:val="002E4B3D"/>
    <w:rsid w:val="002E5979"/>
    <w:rsid w:val="002F12E1"/>
    <w:rsid w:val="002F3F0F"/>
    <w:rsid w:val="002F60C0"/>
    <w:rsid w:val="002F7AFB"/>
    <w:rsid w:val="003000C4"/>
    <w:rsid w:val="003029F4"/>
    <w:rsid w:val="00305630"/>
    <w:rsid w:val="0030671A"/>
    <w:rsid w:val="00307C91"/>
    <w:rsid w:val="00310A76"/>
    <w:rsid w:val="003130BB"/>
    <w:rsid w:val="00313D0F"/>
    <w:rsid w:val="0031767D"/>
    <w:rsid w:val="00321D0B"/>
    <w:rsid w:val="0032427B"/>
    <w:rsid w:val="00330961"/>
    <w:rsid w:val="00335859"/>
    <w:rsid w:val="003404FE"/>
    <w:rsid w:val="00341E73"/>
    <w:rsid w:val="00342A6E"/>
    <w:rsid w:val="00342DCC"/>
    <w:rsid w:val="003517D5"/>
    <w:rsid w:val="0035210A"/>
    <w:rsid w:val="003526AF"/>
    <w:rsid w:val="00353246"/>
    <w:rsid w:val="00353C9C"/>
    <w:rsid w:val="00353F66"/>
    <w:rsid w:val="0035528F"/>
    <w:rsid w:val="00355D84"/>
    <w:rsid w:val="0035679C"/>
    <w:rsid w:val="0036122F"/>
    <w:rsid w:val="003614D1"/>
    <w:rsid w:val="00364DC4"/>
    <w:rsid w:val="00364DDD"/>
    <w:rsid w:val="00366541"/>
    <w:rsid w:val="003756A1"/>
    <w:rsid w:val="00376033"/>
    <w:rsid w:val="00377BA1"/>
    <w:rsid w:val="00382811"/>
    <w:rsid w:val="00384144"/>
    <w:rsid w:val="00385336"/>
    <w:rsid w:val="0039169C"/>
    <w:rsid w:val="00392273"/>
    <w:rsid w:val="003935F9"/>
    <w:rsid w:val="003948FF"/>
    <w:rsid w:val="003A352E"/>
    <w:rsid w:val="003B085C"/>
    <w:rsid w:val="003B14F9"/>
    <w:rsid w:val="003B1DAF"/>
    <w:rsid w:val="003B2555"/>
    <w:rsid w:val="003B7598"/>
    <w:rsid w:val="003C033D"/>
    <w:rsid w:val="003C7C4B"/>
    <w:rsid w:val="003D021A"/>
    <w:rsid w:val="003D1110"/>
    <w:rsid w:val="003D299E"/>
    <w:rsid w:val="003D2B0A"/>
    <w:rsid w:val="003D480B"/>
    <w:rsid w:val="003D5B27"/>
    <w:rsid w:val="003D5D93"/>
    <w:rsid w:val="003E1A71"/>
    <w:rsid w:val="003E1B8E"/>
    <w:rsid w:val="003E49FB"/>
    <w:rsid w:val="003F557B"/>
    <w:rsid w:val="003F5A6C"/>
    <w:rsid w:val="003F5CD3"/>
    <w:rsid w:val="003F61D0"/>
    <w:rsid w:val="003F6407"/>
    <w:rsid w:val="003F775B"/>
    <w:rsid w:val="004029C5"/>
    <w:rsid w:val="00404208"/>
    <w:rsid w:val="00413A82"/>
    <w:rsid w:val="00415221"/>
    <w:rsid w:val="00415A0B"/>
    <w:rsid w:val="004169F4"/>
    <w:rsid w:val="00416D69"/>
    <w:rsid w:val="00417BCF"/>
    <w:rsid w:val="004240C1"/>
    <w:rsid w:val="0042528E"/>
    <w:rsid w:val="00425738"/>
    <w:rsid w:val="00425E18"/>
    <w:rsid w:val="00430FFF"/>
    <w:rsid w:val="00435D57"/>
    <w:rsid w:val="00437C37"/>
    <w:rsid w:val="00437CFA"/>
    <w:rsid w:val="004407CD"/>
    <w:rsid w:val="00440F18"/>
    <w:rsid w:val="00440FA0"/>
    <w:rsid w:val="00441924"/>
    <w:rsid w:val="004449D3"/>
    <w:rsid w:val="004530E0"/>
    <w:rsid w:val="00461717"/>
    <w:rsid w:val="00462768"/>
    <w:rsid w:val="004712D1"/>
    <w:rsid w:val="004737B3"/>
    <w:rsid w:val="00477A22"/>
    <w:rsid w:val="004810D7"/>
    <w:rsid w:val="00484428"/>
    <w:rsid w:val="004854DE"/>
    <w:rsid w:val="0049208E"/>
    <w:rsid w:val="00495EE5"/>
    <w:rsid w:val="004A0DFD"/>
    <w:rsid w:val="004A46D6"/>
    <w:rsid w:val="004A7AB9"/>
    <w:rsid w:val="004B1E8D"/>
    <w:rsid w:val="004B2278"/>
    <w:rsid w:val="004B43A5"/>
    <w:rsid w:val="004B7926"/>
    <w:rsid w:val="004C08A0"/>
    <w:rsid w:val="004C1AEC"/>
    <w:rsid w:val="004C2640"/>
    <w:rsid w:val="004C7C0D"/>
    <w:rsid w:val="004D1A09"/>
    <w:rsid w:val="004D388E"/>
    <w:rsid w:val="004D6C14"/>
    <w:rsid w:val="004D757A"/>
    <w:rsid w:val="004E0994"/>
    <w:rsid w:val="004E2B05"/>
    <w:rsid w:val="004E383E"/>
    <w:rsid w:val="004E410F"/>
    <w:rsid w:val="004F4235"/>
    <w:rsid w:val="004F5354"/>
    <w:rsid w:val="004F5D48"/>
    <w:rsid w:val="004F65E2"/>
    <w:rsid w:val="004F7E1A"/>
    <w:rsid w:val="005011D9"/>
    <w:rsid w:val="00503F0D"/>
    <w:rsid w:val="0051311B"/>
    <w:rsid w:val="00513B46"/>
    <w:rsid w:val="00515BA3"/>
    <w:rsid w:val="00515E2D"/>
    <w:rsid w:val="00516633"/>
    <w:rsid w:val="00520E8C"/>
    <w:rsid w:val="00521734"/>
    <w:rsid w:val="00522DDF"/>
    <w:rsid w:val="00530F81"/>
    <w:rsid w:val="00531DE3"/>
    <w:rsid w:val="00534D5C"/>
    <w:rsid w:val="00534F61"/>
    <w:rsid w:val="00535552"/>
    <w:rsid w:val="00545F04"/>
    <w:rsid w:val="0054787B"/>
    <w:rsid w:val="0055065F"/>
    <w:rsid w:val="005507C0"/>
    <w:rsid w:val="005536F5"/>
    <w:rsid w:val="00555306"/>
    <w:rsid w:val="0056108B"/>
    <w:rsid w:val="005618A8"/>
    <w:rsid w:val="00562D15"/>
    <w:rsid w:val="005675D1"/>
    <w:rsid w:val="00576362"/>
    <w:rsid w:val="0057789C"/>
    <w:rsid w:val="00577E10"/>
    <w:rsid w:val="0058109F"/>
    <w:rsid w:val="00583A27"/>
    <w:rsid w:val="00584426"/>
    <w:rsid w:val="00587801"/>
    <w:rsid w:val="005932E8"/>
    <w:rsid w:val="005941D8"/>
    <w:rsid w:val="005950C6"/>
    <w:rsid w:val="005950ED"/>
    <w:rsid w:val="00595173"/>
    <w:rsid w:val="005A47C2"/>
    <w:rsid w:val="005A5324"/>
    <w:rsid w:val="005A55D7"/>
    <w:rsid w:val="005B01D8"/>
    <w:rsid w:val="005B0FF6"/>
    <w:rsid w:val="005B2E78"/>
    <w:rsid w:val="005C1095"/>
    <w:rsid w:val="005C4D03"/>
    <w:rsid w:val="005D03F8"/>
    <w:rsid w:val="005D1D98"/>
    <w:rsid w:val="005D2276"/>
    <w:rsid w:val="005D4CBE"/>
    <w:rsid w:val="005D7845"/>
    <w:rsid w:val="005E0348"/>
    <w:rsid w:val="005E4A74"/>
    <w:rsid w:val="005E4BC1"/>
    <w:rsid w:val="005E4F90"/>
    <w:rsid w:val="005E6399"/>
    <w:rsid w:val="005E7408"/>
    <w:rsid w:val="005F0314"/>
    <w:rsid w:val="005F1CC5"/>
    <w:rsid w:val="005F2135"/>
    <w:rsid w:val="005F4F4B"/>
    <w:rsid w:val="00604335"/>
    <w:rsid w:val="006055D1"/>
    <w:rsid w:val="00610027"/>
    <w:rsid w:val="00610663"/>
    <w:rsid w:val="00616095"/>
    <w:rsid w:val="006205DE"/>
    <w:rsid w:val="00620C56"/>
    <w:rsid w:val="00620E4E"/>
    <w:rsid w:val="00623D14"/>
    <w:rsid w:val="00625012"/>
    <w:rsid w:val="00626DE7"/>
    <w:rsid w:val="006273B1"/>
    <w:rsid w:val="006276F6"/>
    <w:rsid w:val="00627914"/>
    <w:rsid w:val="00630270"/>
    <w:rsid w:val="006328E5"/>
    <w:rsid w:val="00634107"/>
    <w:rsid w:val="00634ECE"/>
    <w:rsid w:val="006355C8"/>
    <w:rsid w:val="00636780"/>
    <w:rsid w:val="00636A18"/>
    <w:rsid w:val="00642B7E"/>
    <w:rsid w:val="00642C93"/>
    <w:rsid w:val="00644FC1"/>
    <w:rsid w:val="00645D50"/>
    <w:rsid w:val="00651343"/>
    <w:rsid w:val="00654199"/>
    <w:rsid w:val="00657EB5"/>
    <w:rsid w:val="00662828"/>
    <w:rsid w:val="00663418"/>
    <w:rsid w:val="006638E4"/>
    <w:rsid w:val="00664457"/>
    <w:rsid w:val="0067263D"/>
    <w:rsid w:val="0067304A"/>
    <w:rsid w:val="006749C1"/>
    <w:rsid w:val="00675C92"/>
    <w:rsid w:val="0067627A"/>
    <w:rsid w:val="00676349"/>
    <w:rsid w:val="00677590"/>
    <w:rsid w:val="00680AE2"/>
    <w:rsid w:val="0068464A"/>
    <w:rsid w:val="0068516F"/>
    <w:rsid w:val="00685F81"/>
    <w:rsid w:val="00690C70"/>
    <w:rsid w:val="006928F7"/>
    <w:rsid w:val="00694EC3"/>
    <w:rsid w:val="006A4096"/>
    <w:rsid w:val="006B2EA5"/>
    <w:rsid w:val="006B3639"/>
    <w:rsid w:val="006B5262"/>
    <w:rsid w:val="006B6AD7"/>
    <w:rsid w:val="006C187E"/>
    <w:rsid w:val="006C232F"/>
    <w:rsid w:val="006C25A9"/>
    <w:rsid w:val="006C67F5"/>
    <w:rsid w:val="006C7213"/>
    <w:rsid w:val="006C798E"/>
    <w:rsid w:val="006D7047"/>
    <w:rsid w:val="006E0CF1"/>
    <w:rsid w:val="006E1640"/>
    <w:rsid w:val="006E3D83"/>
    <w:rsid w:val="006E49BC"/>
    <w:rsid w:val="006E4CC2"/>
    <w:rsid w:val="006F1830"/>
    <w:rsid w:val="006F18E8"/>
    <w:rsid w:val="006F576D"/>
    <w:rsid w:val="00700227"/>
    <w:rsid w:val="007007E8"/>
    <w:rsid w:val="00703187"/>
    <w:rsid w:val="007041B2"/>
    <w:rsid w:val="00705D00"/>
    <w:rsid w:val="007075B7"/>
    <w:rsid w:val="00710F63"/>
    <w:rsid w:val="00712799"/>
    <w:rsid w:val="00712A39"/>
    <w:rsid w:val="00714E71"/>
    <w:rsid w:val="007155DF"/>
    <w:rsid w:val="00715B6E"/>
    <w:rsid w:val="0072371A"/>
    <w:rsid w:val="00724AA0"/>
    <w:rsid w:val="00725C53"/>
    <w:rsid w:val="00726E63"/>
    <w:rsid w:val="00736ED6"/>
    <w:rsid w:val="00737AE0"/>
    <w:rsid w:val="00737D73"/>
    <w:rsid w:val="00742AFD"/>
    <w:rsid w:val="00744443"/>
    <w:rsid w:val="007473AB"/>
    <w:rsid w:val="007501F8"/>
    <w:rsid w:val="007537C7"/>
    <w:rsid w:val="00761427"/>
    <w:rsid w:val="00762D6A"/>
    <w:rsid w:val="007639FC"/>
    <w:rsid w:val="00765B78"/>
    <w:rsid w:val="007664A2"/>
    <w:rsid w:val="00766FA0"/>
    <w:rsid w:val="0076797E"/>
    <w:rsid w:val="00771D18"/>
    <w:rsid w:val="00775941"/>
    <w:rsid w:val="00786045"/>
    <w:rsid w:val="00791F33"/>
    <w:rsid w:val="007933E7"/>
    <w:rsid w:val="0079489A"/>
    <w:rsid w:val="00794F56"/>
    <w:rsid w:val="007956B1"/>
    <w:rsid w:val="00797CEA"/>
    <w:rsid w:val="007A2F82"/>
    <w:rsid w:val="007A4D97"/>
    <w:rsid w:val="007A631F"/>
    <w:rsid w:val="007B33ED"/>
    <w:rsid w:val="007B4441"/>
    <w:rsid w:val="007B4495"/>
    <w:rsid w:val="007B4E6D"/>
    <w:rsid w:val="007B556C"/>
    <w:rsid w:val="007B7070"/>
    <w:rsid w:val="007B7DA0"/>
    <w:rsid w:val="007C0B33"/>
    <w:rsid w:val="007C2458"/>
    <w:rsid w:val="007C3223"/>
    <w:rsid w:val="007C3A15"/>
    <w:rsid w:val="007C4A5B"/>
    <w:rsid w:val="007C5889"/>
    <w:rsid w:val="007D1EAA"/>
    <w:rsid w:val="007D352C"/>
    <w:rsid w:val="007D4C1D"/>
    <w:rsid w:val="007D52FF"/>
    <w:rsid w:val="007E51B4"/>
    <w:rsid w:val="007E7DE7"/>
    <w:rsid w:val="007F277F"/>
    <w:rsid w:val="007F2D08"/>
    <w:rsid w:val="007F68CB"/>
    <w:rsid w:val="007F6E93"/>
    <w:rsid w:val="007F7155"/>
    <w:rsid w:val="007F7C7F"/>
    <w:rsid w:val="007F7D3F"/>
    <w:rsid w:val="00801C82"/>
    <w:rsid w:val="008031D5"/>
    <w:rsid w:val="00804F20"/>
    <w:rsid w:val="00810364"/>
    <w:rsid w:val="00811BD7"/>
    <w:rsid w:val="00812B51"/>
    <w:rsid w:val="00813F86"/>
    <w:rsid w:val="00815063"/>
    <w:rsid w:val="008164A9"/>
    <w:rsid w:val="00816DA2"/>
    <w:rsid w:val="00823834"/>
    <w:rsid w:val="0085047C"/>
    <w:rsid w:val="008563FA"/>
    <w:rsid w:val="00857422"/>
    <w:rsid w:val="00861D57"/>
    <w:rsid w:val="00863B5F"/>
    <w:rsid w:val="00866519"/>
    <w:rsid w:val="00870008"/>
    <w:rsid w:val="00871DF1"/>
    <w:rsid w:val="008723A3"/>
    <w:rsid w:val="00873AC0"/>
    <w:rsid w:val="00880BBD"/>
    <w:rsid w:val="008828A0"/>
    <w:rsid w:val="00882F75"/>
    <w:rsid w:val="00885554"/>
    <w:rsid w:val="00887132"/>
    <w:rsid w:val="00887DEF"/>
    <w:rsid w:val="00890B32"/>
    <w:rsid w:val="00891C36"/>
    <w:rsid w:val="00894279"/>
    <w:rsid w:val="00894B82"/>
    <w:rsid w:val="008A0171"/>
    <w:rsid w:val="008B1EE4"/>
    <w:rsid w:val="008C08F9"/>
    <w:rsid w:val="008C18C3"/>
    <w:rsid w:val="008C2C71"/>
    <w:rsid w:val="008C2C8A"/>
    <w:rsid w:val="008C4131"/>
    <w:rsid w:val="008C416E"/>
    <w:rsid w:val="008C7D20"/>
    <w:rsid w:val="008D095C"/>
    <w:rsid w:val="008D1891"/>
    <w:rsid w:val="008D199B"/>
    <w:rsid w:val="008D35DA"/>
    <w:rsid w:val="008D4327"/>
    <w:rsid w:val="008D4E30"/>
    <w:rsid w:val="008D52C3"/>
    <w:rsid w:val="008D7E82"/>
    <w:rsid w:val="008E17B9"/>
    <w:rsid w:val="008E3E14"/>
    <w:rsid w:val="008F60CB"/>
    <w:rsid w:val="00900C3E"/>
    <w:rsid w:val="009014EB"/>
    <w:rsid w:val="009031D8"/>
    <w:rsid w:val="00903506"/>
    <w:rsid w:val="00904395"/>
    <w:rsid w:val="00907A66"/>
    <w:rsid w:val="00907F61"/>
    <w:rsid w:val="00911F5A"/>
    <w:rsid w:val="0091351C"/>
    <w:rsid w:val="00914B3B"/>
    <w:rsid w:val="0091658F"/>
    <w:rsid w:val="0091788A"/>
    <w:rsid w:val="009200FB"/>
    <w:rsid w:val="00925BC2"/>
    <w:rsid w:val="009303D2"/>
    <w:rsid w:val="00930568"/>
    <w:rsid w:val="0093119D"/>
    <w:rsid w:val="00936BB3"/>
    <w:rsid w:val="00940C1E"/>
    <w:rsid w:val="00941B76"/>
    <w:rsid w:val="00942260"/>
    <w:rsid w:val="00944875"/>
    <w:rsid w:val="009476BA"/>
    <w:rsid w:val="00955D54"/>
    <w:rsid w:val="009578FB"/>
    <w:rsid w:val="00960C15"/>
    <w:rsid w:val="009657CB"/>
    <w:rsid w:val="0096699E"/>
    <w:rsid w:val="0096739A"/>
    <w:rsid w:val="009724D7"/>
    <w:rsid w:val="00976EDE"/>
    <w:rsid w:val="00981C07"/>
    <w:rsid w:val="00986E7E"/>
    <w:rsid w:val="00987069"/>
    <w:rsid w:val="00990E89"/>
    <w:rsid w:val="00991C3D"/>
    <w:rsid w:val="009A1A36"/>
    <w:rsid w:val="009A49FE"/>
    <w:rsid w:val="009A63D7"/>
    <w:rsid w:val="009A671E"/>
    <w:rsid w:val="009B1B99"/>
    <w:rsid w:val="009B5BFF"/>
    <w:rsid w:val="009B7FEC"/>
    <w:rsid w:val="009C0D1C"/>
    <w:rsid w:val="009C2A40"/>
    <w:rsid w:val="009C5F95"/>
    <w:rsid w:val="009C7090"/>
    <w:rsid w:val="009D0E2F"/>
    <w:rsid w:val="009D2203"/>
    <w:rsid w:val="009D259C"/>
    <w:rsid w:val="009D29E5"/>
    <w:rsid w:val="009E06E1"/>
    <w:rsid w:val="009E4130"/>
    <w:rsid w:val="009E6CF3"/>
    <w:rsid w:val="009F0430"/>
    <w:rsid w:val="009F33F4"/>
    <w:rsid w:val="009F51FA"/>
    <w:rsid w:val="009F5ADF"/>
    <w:rsid w:val="00A05E3C"/>
    <w:rsid w:val="00A11951"/>
    <w:rsid w:val="00A22911"/>
    <w:rsid w:val="00A24DFE"/>
    <w:rsid w:val="00A260BF"/>
    <w:rsid w:val="00A3432C"/>
    <w:rsid w:val="00A34349"/>
    <w:rsid w:val="00A35465"/>
    <w:rsid w:val="00A3777F"/>
    <w:rsid w:val="00A414D8"/>
    <w:rsid w:val="00A467FD"/>
    <w:rsid w:val="00A52B82"/>
    <w:rsid w:val="00A55664"/>
    <w:rsid w:val="00A573BC"/>
    <w:rsid w:val="00A578E8"/>
    <w:rsid w:val="00A65F72"/>
    <w:rsid w:val="00A66464"/>
    <w:rsid w:val="00A671AC"/>
    <w:rsid w:val="00A70811"/>
    <w:rsid w:val="00A739EF"/>
    <w:rsid w:val="00A741B8"/>
    <w:rsid w:val="00A758DA"/>
    <w:rsid w:val="00A821D1"/>
    <w:rsid w:val="00A826E3"/>
    <w:rsid w:val="00A83DD1"/>
    <w:rsid w:val="00A84213"/>
    <w:rsid w:val="00A85547"/>
    <w:rsid w:val="00A859DE"/>
    <w:rsid w:val="00A85CFA"/>
    <w:rsid w:val="00A86091"/>
    <w:rsid w:val="00A86636"/>
    <w:rsid w:val="00A878E4"/>
    <w:rsid w:val="00A87AFD"/>
    <w:rsid w:val="00A90860"/>
    <w:rsid w:val="00A946A3"/>
    <w:rsid w:val="00A94CFA"/>
    <w:rsid w:val="00A94D83"/>
    <w:rsid w:val="00A964D3"/>
    <w:rsid w:val="00AA5EA5"/>
    <w:rsid w:val="00AA7F69"/>
    <w:rsid w:val="00AB0B93"/>
    <w:rsid w:val="00AB0F65"/>
    <w:rsid w:val="00AB437A"/>
    <w:rsid w:val="00AC11DA"/>
    <w:rsid w:val="00AC69A2"/>
    <w:rsid w:val="00AC6EC4"/>
    <w:rsid w:val="00AD1C5B"/>
    <w:rsid w:val="00AD2BC7"/>
    <w:rsid w:val="00AD76E5"/>
    <w:rsid w:val="00AE0222"/>
    <w:rsid w:val="00AE1609"/>
    <w:rsid w:val="00AE4187"/>
    <w:rsid w:val="00AE5D14"/>
    <w:rsid w:val="00AF04F2"/>
    <w:rsid w:val="00AF0EFE"/>
    <w:rsid w:val="00AF1C23"/>
    <w:rsid w:val="00AF7A19"/>
    <w:rsid w:val="00B002B6"/>
    <w:rsid w:val="00B019BE"/>
    <w:rsid w:val="00B026A8"/>
    <w:rsid w:val="00B0336C"/>
    <w:rsid w:val="00B10CE5"/>
    <w:rsid w:val="00B12A3A"/>
    <w:rsid w:val="00B15141"/>
    <w:rsid w:val="00B20999"/>
    <w:rsid w:val="00B20C87"/>
    <w:rsid w:val="00B21956"/>
    <w:rsid w:val="00B21B43"/>
    <w:rsid w:val="00B227DE"/>
    <w:rsid w:val="00B23E57"/>
    <w:rsid w:val="00B2550F"/>
    <w:rsid w:val="00B279C0"/>
    <w:rsid w:val="00B350DF"/>
    <w:rsid w:val="00B37A2C"/>
    <w:rsid w:val="00B402F2"/>
    <w:rsid w:val="00B403F0"/>
    <w:rsid w:val="00B40FD1"/>
    <w:rsid w:val="00B41135"/>
    <w:rsid w:val="00B41165"/>
    <w:rsid w:val="00B4193A"/>
    <w:rsid w:val="00B425DD"/>
    <w:rsid w:val="00B44DE4"/>
    <w:rsid w:val="00B534E4"/>
    <w:rsid w:val="00B55CA3"/>
    <w:rsid w:val="00B56FE6"/>
    <w:rsid w:val="00B61480"/>
    <w:rsid w:val="00B63E98"/>
    <w:rsid w:val="00B64439"/>
    <w:rsid w:val="00B669AB"/>
    <w:rsid w:val="00B75EF0"/>
    <w:rsid w:val="00B77C66"/>
    <w:rsid w:val="00B83AC0"/>
    <w:rsid w:val="00B8402D"/>
    <w:rsid w:val="00B8412D"/>
    <w:rsid w:val="00B84C90"/>
    <w:rsid w:val="00B86B4D"/>
    <w:rsid w:val="00B87338"/>
    <w:rsid w:val="00B9517D"/>
    <w:rsid w:val="00B9538C"/>
    <w:rsid w:val="00B956E8"/>
    <w:rsid w:val="00B97DD4"/>
    <w:rsid w:val="00BA1E09"/>
    <w:rsid w:val="00BA2D74"/>
    <w:rsid w:val="00BA36F5"/>
    <w:rsid w:val="00BA71E4"/>
    <w:rsid w:val="00BB0AAB"/>
    <w:rsid w:val="00BB19BD"/>
    <w:rsid w:val="00BB351E"/>
    <w:rsid w:val="00BB3756"/>
    <w:rsid w:val="00BB5C89"/>
    <w:rsid w:val="00BB65BB"/>
    <w:rsid w:val="00BB6780"/>
    <w:rsid w:val="00BB6D9A"/>
    <w:rsid w:val="00BB7F05"/>
    <w:rsid w:val="00BC1FD0"/>
    <w:rsid w:val="00BC3DA3"/>
    <w:rsid w:val="00BC583E"/>
    <w:rsid w:val="00BC782F"/>
    <w:rsid w:val="00BD00CC"/>
    <w:rsid w:val="00BD4927"/>
    <w:rsid w:val="00BE2FF5"/>
    <w:rsid w:val="00BE39B4"/>
    <w:rsid w:val="00BE50AA"/>
    <w:rsid w:val="00BF21EF"/>
    <w:rsid w:val="00BF650F"/>
    <w:rsid w:val="00BF65B2"/>
    <w:rsid w:val="00C01BF5"/>
    <w:rsid w:val="00C041D9"/>
    <w:rsid w:val="00C06354"/>
    <w:rsid w:val="00C07048"/>
    <w:rsid w:val="00C074A0"/>
    <w:rsid w:val="00C13449"/>
    <w:rsid w:val="00C137D6"/>
    <w:rsid w:val="00C13AE0"/>
    <w:rsid w:val="00C14CD3"/>
    <w:rsid w:val="00C15BB6"/>
    <w:rsid w:val="00C17DCD"/>
    <w:rsid w:val="00C17EDF"/>
    <w:rsid w:val="00C22F93"/>
    <w:rsid w:val="00C2343E"/>
    <w:rsid w:val="00C25B7D"/>
    <w:rsid w:val="00C26D97"/>
    <w:rsid w:val="00C32F50"/>
    <w:rsid w:val="00C34206"/>
    <w:rsid w:val="00C37572"/>
    <w:rsid w:val="00C375E8"/>
    <w:rsid w:val="00C42E83"/>
    <w:rsid w:val="00C443C9"/>
    <w:rsid w:val="00C449FA"/>
    <w:rsid w:val="00C454AC"/>
    <w:rsid w:val="00C524A2"/>
    <w:rsid w:val="00C56919"/>
    <w:rsid w:val="00C56E72"/>
    <w:rsid w:val="00C61462"/>
    <w:rsid w:val="00C64075"/>
    <w:rsid w:val="00C6561D"/>
    <w:rsid w:val="00C711DC"/>
    <w:rsid w:val="00C7361F"/>
    <w:rsid w:val="00C737EE"/>
    <w:rsid w:val="00C7610F"/>
    <w:rsid w:val="00C82A4C"/>
    <w:rsid w:val="00C84ABE"/>
    <w:rsid w:val="00C8519A"/>
    <w:rsid w:val="00C85DD1"/>
    <w:rsid w:val="00C8623A"/>
    <w:rsid w:val="00C87B38"/>
    <w:rsid w:val="00C909E1"/>
    <w:rsid w:val="00C9199B"/>
    <w:rsid w:val="00C934D5"/>
    <w:rsid w:val="00C93C37"/>
    <w:rsid w:val="00C95CF0"/>
    <w:rsid w:val="00CA2A23"/>
    <w:rsid w:val="00CA41E4"/>
    <w:rsid w:val="00CA5CEB"/>
    <w:rsid w:val="00CB05D1"/>
    <w:rsid w:val="00CB56F5"/>
    <w:rsid w:val="00CB7529"/>
    <w:rsid w:val="00CC19CA"/>
    <w:rsid w:val="00CD33B8"/>
    <w:rsid w:val="00CD5645"/>
    <w:rsid w:val="00CD61BC"/>
    <w:rsid w:val="00CD7E75"/>
    <w:rsid w:val="00CE17BC"/>
    <w:rsid w:val="00CF1C9E"/>
    <w:rsid w:val="00CF42B5"/>
    <w:rsid w:val="00D01BAF"/>
    <w:rsid w:val="00D044B9"/>
    <w:rsid w:val="00D06FBD"/>
    <w:rsid w:val="00D100AA"/>
    <w:rsid w:val="00D11478"/>
    <w:rsid w:val="00D22F67"/>
    <w:rsid w:val="00D2325A"/>
    <w:rsid w:val="00D250F9"/>
    <w:rsid w:val="00D251CA"/>
    <w:rsid w:val="00D26FDE"/>
    <w:rsid w:val="00D27801"/>
    <w:rsid w:val="00D27DBF"/>
    <w:rsid w:val="00D321F4"/>
    <w:rsid w:val="00D35A68"/>
    <w:rsid w:val="00D362EA"/>
    <w:rsid w:val="00D41C89"/>
    <w:rsid w:val="00D42421"/>
    <w:rsid w:val="00D47D6A"/>
    <w:rsid w:val="00D548AA"/>
    <w:rsid w:val="00D567E7"/>
    <w:rsid w:val="00D5701B"/>
    <w:rsid w:val="00D5753B"/>
    <w:rsid w:val="00D57928"/>
    <w:rsid w:val="00D603E0"/>
    <w:rsid w:val="00D71C63"/>
    <w:rsid w:val="00D74299"/>
    <w:rsid w:val="00D773AF"/>
    <w:rsid w:val="00D82930"/>
    <w:rsid w:val="00D82F48"/>
    <w:rsid w:val="00D8596E"/>
    <w:rsid w:val="00D863CB"/>
    <w:rsid w:val="00D8698C"/>
    <w:rsid w:val="00D877B8"/>
    <w:rsid w:val="00D90354"/>
    <w:rsid w:val="00D918D7"/>
    <w:rsid w:val="00D92234"/>
    <w:rsid w:val="00D9318A"/>
    <w:rsid w:val="00D9546C"/>
    <w:rsid w:val="00D95688"/>
    <w:rsid w:val="00DA110E"/>
    <w:rsid w:val="00DA1C06"/>
    <w:rsid w:val="00DA3A3C"/>
    <w:rsid w:val="00DA3A73"/>
    <w:rsid w:val="00DA4E5E"/>
    <w:rsid w:val="00DA5F39"/>
    <w:rsid w:val="00DB0839"/>
    <w:rsid w:val="00DB555E"/>
    <w:rsid w:val="00DB6AC8"/>
    <w:rsid w:val="00DB7D26"/>
    <w:rsid w:val="00DC0995"/>
    <w:rsid w:val="00DC3E1D"/>
    <w:rsid w:val="00DD165F"/>
    <w:rsid w:val="00DD1C6B"/>
    <w:rsid w:val="00DD37D2"/>
    <w:rsid w:val="00DD4852"/>
    <w:rsid w:val="00DD7CB2"/>
    <w:rsid w:val="00DE1655"/>
    <w:rsid w:val="00DE25CD"/>
    <w:rsid w:val="00DE3249"/>
    <w:rsid w:val="00DF03EE"/>
    <w:rsid w:val="00DF0AA0"/>
    <w:rsid w:val="00DF0C00"/>
    <w:rsid w:val="00DF241E"/>
    <w:rsid w:val="00DF38A0"/>
    <w:rsid w:val="00DF73AB"/>
    <w:rsid w:val="00E01B97"/>
    <w:rsid w:val="00E05B9E"/>
    <w:rsid w:val="00E10E84"/>
    <w:rsid w:val="00E12B09"/>
    <w:rsid w:val="00E13848"/>
    <w:rsid w:val="00E16D74"/>
    <w:rsid w:val="00E3172E"/>
    <w:rsid w:val="00E33133"/>
    <w:rsid w:val="00E34338"/>
    <w:rsid w:val="00E40E55"/>
    <w:rsid w:val="00E418FB"/>
    <w:rsid w:val="00E46FEE"/>
    <w:rsid w:val="00E56350"/>
    <w:rsid w:val="00E63927"/>
    <w:rsid w:val="00E65750"/>
    <w:rsid w:val="00E66D14"/>
    <w:rsid w:val="00E74655"/>
    <w:rsid w:val="00E74683"/>
    <w:rsid w:val="00E75CFD"/>
    <w:rsid w:val="00E763F3"/>
    <w:rsid w:val="00E82AD1"/>
    <w:rsid w:val="00E85CF4"/>
    <w:rsid w:val="00E96A27"/>
    <w:rsid w:val="00EA21A6"/>
    <w:rsid w:val="00EA245E"/>
    <w:rsid w:val="00EA32A2"/>
    <w:rsid w:val="00EA393B"/>
    <w:rsid w:val="00EA64B4"/>
    <w:rsid w:val="00EA697B"/>
    <w:rsid w:val="00EB008D"/>
    <w:rsid w:val="00EB1F69"/>
    <w:rsid w:val="00EB303E"/>
    <w:rsid w:val="00EC10EE"/>
    <w:rsid w:val="00EC5678"/>
    <w:rsid w:val="00EC5F70"/>
    <w:rsid w:val="00ED0547"/>
    <w:rsid w:val="00ED275A"/>
    <w:rsid w:val="00ED5784"/>
    <w:rsid w:val="00EE0795"/>
    <w:rsid w:val="00EE396E"/>
    <w:rsid w:val="00EE4092"/>
    <w:rsid w:val="00EF254D"/>
    <w:rsid w:val="00EF731F"/>
    <w:rsid w:val="00F00AE4"/>
    <w:rsid w:val="00F02BE9"/>
    <w:rsid w:val="00F058BD"/>
    <w:rsid w:val="00F067FC"/>
    <w:rsid w:val="00F06A52"/>
    <w:rsid w:val="00F0782B"/>
    <w:rsid w:val="00F07887"/>
    <w:rsid w:val="00F12B4C"/>
    <w:rsid w:val="00F12E36"/>
    <w:rsid w:val="00F13B7F"/>
    <w:rsid w:val="00F1724B"/>
    <w:rsid w:val="00F2050D"/>
    <w:rsid w:val="00F21F66"/>
    <w:rsid w:val="00F240F0"/>
    <w:rsid w:val="00F2644E"/>
    <w:rsid w:val="00F26A98"/>
    <w:rsid w:val="00F34A7C"/>
    <w:rsid w:val="00F354D6"/>
    <w:rsid w:val="00F42587"/>
    <w:rsid w:val="00F43050"/>
    <w:rsid w:val="00F444DC"/>
    <w:rsid w:val="00F44CB1"/>
    <w:rsid w:val="00F4573B"/>
    <w:rsid w:val="00F46855"/>
    <w:rsid w:val="00F5086F"/>
    <w:rsid w:val="00F54236"/>
    <w:rsid w:val="00F61484"/>
    <w:rsid w:val="00F673FF"/>
    <w:rsid w:val="00F72D17"/>
    <w:rsid w:val="00F733A6"/>
    <w:rsid w:val="00F735C9"/>
    <w:rsid w:val="00F758F0"/>
    <w:rsid w:val="00F759C1"/>
    <w:rsid w:val="00F762CB"/>
    <w:rsid w:val="00F76AFC"/>
    <w:rsid w:val="00F77B79"/>
    <w:rsid w:val="00F8060B"/>
    <w:rsid w:val="00F82246"/>
    <w:rsid w:val="00F824EE"/>
    <w:rsid w:val="00F86515"/>
    <w:rsid w:val="00F871C1"/>
    <w:rsid w:val="00F87277"/>
    <w:rsid w:val="00F8777D"/>
    <w:rsid w:val="00F91F1F"/>
    <w:rsid w:val="00FA14FA"/>
    <w:rsid w:val="00FA3318"/>
    <w:rsid w:val="00FA6DDD"/>
    <w:rsid w:val="00FA7050"/>
    <w:rsid w:val="00FB4C5B"/>
    <w:rsid w:val="00FB7776"/>
    <w:rsid w:val="00FC6637"/>
    <w:rsid w:val="00FD1F9E"/>
    <w:rsid w:val="00FD265F"/>
    <w:rsid w:val="00FD384D"/>
    <w:rsid w:val="00FD563B"/>
    <w:rsid w:val="00FE0155"/>
    <w:rsid w:val="00FE1330"/>
    <w:rsid w:val="00FE14F6"/>
    <w:rsid w:val="00FE2C57"/>
    <w:rsid w:val="00FE54E0"/>
    <w:rsid w:val="00FF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96A27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6A2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rsid w:val="00E96A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96A27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6A2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rsid w:val="00E96A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по СО</dc:creator>
  <cp:lastModifiedBy>Отдел по СО</cp:lastModifiedBy>
  <cp:revision>1</cp:revision>
  <dcterms:created xsi:type="dcterms:W3CDTF">2017-01-30T11:27:00Z</dcterms:created>
  <dcterms:modified xsi:type="dcterms:W3CDTF">2017-01-30T11:27:00Z</dcterms:modified>
</cp:coreProperties>
</file>