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7B" w:rsidRDefault="00E7297B" w:rsidP="00BD4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письмо </w:t>
      </w:r>
    </w:p>
    <w:p w:rsidR="00E7297B" w:rsidRDefault="00E7297B" w:rsidP="00BD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«Чувашский государственный педагогический университет им. И.Я. Яковлева» приглашает принять участие во </w:t>
      </w:r>
      <w:r w:rsidRPr="00C8763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763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637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 студентов по </w:t>
      </w:r>
      <w:proofErr w:type="spellStart"/>
      <w:r w:rsidRPr="00C87637">
        <w:rPr>
          <w:rFonts w:ascii="Times New Roman" w:hAnsi="Times New Roman" w:cs="Times New Roman"/>
          <w:sz w:val="28"/>
          <w:szCs w:val="28"/>
        </w:rPr>
        <w:t>этнопедагогике</w:t>
      </w:r>
      <w:proofErr w:type="spellEnd"/>
      <w:r w:rsidRPr="00C87637">
        <w:rPr>
          <w:rFonts w:ascii="Times New Roman" w:hAnsi="Times New Roman" w:cs="Times New Roman"/>
          <w:sz w:val="28"/>
          <w:szCs w:val="28"/>
        </w:rPr>
        <w:t xml:space="preserve"> и смежным областям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97B" w:rsidRDefault="00E7297B" w:rsidP="00BD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B5">
        <w:rPr>
          <w:rFonts w:ascii="Times New Roman" w:hAnsi="Times New Roman" w:cs="Times New Roman"/>
          <w:sz w:val="28"/>
          <w:szCs w:val="28"/>
        </w:rPr>
        <w:t xml:space="preserve">Конкурс приурочен к Году </w:t>
      </w:r>
      <w:proofErr w:type="spellStart"/>
      <w:r w:rsidRPr="00BD44B5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BD44B5">
        <w:rPr>
          <w:rFonts w:ascii="Times New Roman" w:hAnsi="Times New Roman" w:cs="Times New Roman"/>
          <w:sz w:val="28"/>
          <w:szCs w:val="28"/>
        </w:rPr>
        <w:t xml:space="preserve"> в ЧГПУ им. И. Я. Яковлева, объявленному в связи с 90-летием со дня рождения доктора педагогических наук, профессора, академика РАО Г.Н. Волкова.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7B" w:rsidRDefault="00E7297B" w:rsidP="00BD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B5">
        <w:rPr>
          <w:rFonts w:ascii="Times New Roman" w:hAnsi="Times New Roman" w:cs="Times New Roman"/>
          <w:sz w:val="28"/>
          <w:szCs w:val="28"/>
        </w:rPr>
        <w:t>В Конкурсе могут принимать участие студенты, магистранты и коллективы (не более трех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7B" w:rsidRDefault="00E7297B" w:rsidP="00BD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электронном виде до</w:t>
      </w:r>
      <w:r w:rsidRPr="00BD44B5">
        <w:rPr>
          <w:rFonts w:ascii="Times New Roman" w:hAnsi="Times New Roman" w:cs="Times New Roman"/>
          <w:sz w:val="28"/>
          <w:szCs w:val="28"/>
        </w:rPr>
        <w:t xml:space="preserve"> 20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Pr="00C876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etnochgpu</w:t>
        </w:r>
        <w:r w:rsidRPr="00C8763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876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76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76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97B" w:rsidRPr="00BD44B5" w:rsidRDefault="00E7297B" w:rsidP="00BD44B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D44B5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 w:rsidR="00E7297B" w:rsidRPr="00C87637" w:rsidRDefault="00E7297B" w:rsidP="00BD44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7637">
        <w:rPr>
          <w:rFonts w:ascii="Times New Roman" w:hAnsi="Times New Roman" w:cs="Times New Roman"/>
          <w:sz w:val="28"/>
          <w:szCs w:val="28"/>
        </w:rPr>
        <w:t xml:space="preserve">ервый этап: Всероссийский заочный конкурс научно-исследовательских работ студентов по </w:t>
      </w:r>
      <w:proofErr w:type="spellStart"/>
      <w:r w:rsidRPr="00C87637">
        <w:rPr>
          <w:rFonts w:ascii="Times New Roman" w:hAnsi="Times New Roman" w:cs="Times New Roman"/>
          <w:sz w:val="28"/>
          <w:szCs w:val="28"/>
        </w:rPr>
        <w:t>этнопедагогике</w:t>
      </w:r>
      <w:proofErr w:type="spellEnd"/>
      <w:r w:rsidRPr="00C87637">
        <w:rPr>
          <w:rFonts w:ascii="Times New Roman" w:hAnsi="Times New Roman" w:cs="Times New Roman"/>
          <w:sz w:val="28"/>
          <w:szCs w:val="28"/>
        </w:rPr>
        <w:t xml:space="preserve"> и смежным областям; </w:t>
      </w:r>
    </w:p>
    <w:p w:rsidR="00E7297B" w:rsidRDefault="00E7297B" w:rsidP="00BD44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87637">
        <w:rPr>
          <w:rFonts w:ascii="Times New Roman" w:hAnsi="Times New Roman" w:cs="Times New Roman"/>
          <w:sz w:val="28"/>
          <w:szCs w:val="28"/>
        </w:rPr>
        <w:t>торой этап: Всероссийская студенческая конференция «</w:t>
      </w:r>
      <w:proofErr w:type="spellStart"/>
      <w:r w:rsidRPr="00C87637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C87637">
        <w:rPr>
          <w:rFonts w:ascii="Times New Roman" w:hAnsi="Times New Roman" w:cs="Times New Roman"/>
          <w:sz w:val="28"/>
          <w:szCs w:val="28"/>
        </w:rPr>
        <w:t xml:space="preserve"> в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(18 – 19 мая 2017 г.)</w:t>
      </w:r>
      <w:r w:rsidRPr="00C876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7B" w:rsidRPr="00C87637" w:rsidRDefault="00E7297B" w:rsidP="00BD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 конкурса</w:t>
      </w:r>
      <w:r w:rsidRPr="00C87637">
        <w:rPr>
          <w:rFonts w:ascii="Times New Roman" w:hAnsi="Times New Roman" w:cs="Times New Roman"/>
          <w:sz w:val="28"/>
          <w:szCs w:val="28"/>
        </w:rPr>
        <w:t>: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7637">
        <w:rPr>
          <w:rFonts w:ascii="Times New Roman" w:hAnsi="Times New Roman" w:cs="Times New Roman"/>
          <w:color w:val="000000"/>
          <w:sz w:val="28"/>
          <w:szCs w:val="28"/>
        </w:rPr>
        <w:t>этнопедагогика</w:t>
      </w:r>
      <w:proofErr w:type="spellEnd"/>
      <w:r w:rsidRPr="00C87637">
        <w:rPr>
          <w:rFonts w:ascii="Times New Roman" w:hAnsi="Times New Roman" w:cs="Times New Roman"/>
          <w:color w:val="000000"/>
          <w:sz w:val="28"/>
          <w:szCs w:val="28"/>
        </w:rPr>
        <w:t xml:space="preserve"> как история и теория народного воспитания;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7637">
        <w:rPr>
          <w:rFonts w:ascii="Times New Roman" w:hAnsi="Times New Roman" w:cs="Times New Roman"/>
          <w:color w:val="000000"/>
          <w:sz w:val="28"/>
          <w:szCs w:val="28"/>
        </w:rPr>
        <w:t>этнопедагогика</w:t>
      </w:r>
      <w:proofErr w:type="spellEnd"/>
      <w:r w:rsidRPr="00C87637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педагогических наук; 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</w:rPr>
        <w:t xml:space="preserve">- </w:t>
      </w:r>
      <w:r w:rsidRPr="00C87637">
        <w:rPr>
          <w:rFonts w:ascii="Times New Roman" w:hAnsi="Times New Roman" w:cs="Times New Roman"/>
          <w:color w:val="000000"/>
          <w:sz w:val="28"/>
          <w:szCs w:val="28"/>
        </w:rPr>
        <w:t>этнические нормативно-поведенческие механизмы передачи культуры этноса подрастающему поколению;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</w:rPr>
        <w:t xml:space="preserve">- </w:t>
      </w:r>
      <w:r w:rsidRPr="00C87637">
        <w:rPr>
          <w:rFonts w:ascii="Times New Roman" w:hAnsi="Times New Roman" w:cs="Times New Roman"/>
          <w:color w:val="000000"/>
          <w:sz w:val="28"/>
          <w:szCs w:val="28"/>
        </w:rPr>
        <w:t>этнокультурное развитие человека, его становление как представителя конкретного этноса;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</w:rPr>
        <w:t xml:space="preserve">- </w:t>
      </w:r>
      <w:r w:rsidRPr="00C87637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C87637">
        <w:rPr>
          <w:rFonts w:ascii="Times New Roman" w:hAnsi="Times New Roman" w:cs="Times New Roman"/>
          <w:color w:val="000000"/>
          <w:sz w:val="28"/>
          <w:szCs w:val="28"/>
        </w:rPr>
        <w:softHyphen/>
        <w:t>ный процесс как форма (или способ) человеческих, межличностных отношений (воспитательные отношения, воспитывающее общение) в этнокультурном окружении;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</w:rPr>
        <w:t xml:space="preserve">- этнокультурная социализация </w:t>
      </w:r>
      <w:proofErr w:type="gramStart"/>
      <w:r w:rsidRPr="00C876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7637">
        <w:rPr>
          <w:rFonts w:ascii="Times New Roman" w:hAnsi="Times New Roman" w:cs="Times New Roman"/>
          <w:sz w:val="28"/>
          <w:szCs w:val="28"/>
        </w:rPr>
        <w:t xml:space="preserve"> в поликультурной образовательной среде; 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37">
        <w:rPr>
          <w:rFonts w:ascii="Times New Roman" w:hAnsi="Times New Roman" w:cs="Times New Roman"/>
          <w:sz w:val="28"/>
          <w:szCs w:val="28"/>
        </w:rPr>
        <w:t xml:space="preserve">- </w:t>
      </w:r>
      <w:r w:rsidRPr="00C87637">
        <w:rPr>
          <w:rFonts w:ascii="Times New Roman" w:hAnsi="Times New Roman" w:cs="Times New Roman"/>
          <w:sz w:val="28"/>
          <w:szCs w:val="28"/>
          <w:lang w:eastAsia="ru-RU"/>
        </w:rPr>
        <w:t xml:space="preserve">этнокультурные практики моделирования образовательной среды дошкольной образовательной организации; 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37">
        <w:rPr>
          <w:rFonts w:ascii="Times New Roman" w:hAnsi="Times New Roman" w:cs="Times New Roman"/>
          <w:sz w:val="28"/>
          <w:szCs w:val="28"/>
          <w:lang w:eastAsia="ru-RU"/>
        </w:rPr>
        <w:t xml:space="preserve">- язык и литература как средство сохранения и передачи этнической культуры; 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87637">
        <w:rPr>
          <w:rFonts w:ascii="Times New Roman" w:hAnsi="Times New Roman" w:cs="Times New Roman"/>
          <w:sz w:val="28"/>
          <w:szCs w:val="28"/>
          <w:lang w:eastAsia="ru-RU"/>
        </w:rPr>
        <w:t>этноэкономика</w:t>
      </w:r>
      <w:proofErr w:type="spellEnd"/>
      <w:r w:rsidRPr="00C87637">
        <w:rPr>
          <w:rFonts w:ascii="Times New Roman" w:hAnsi="Times New Roman" w:cs="Times New Roman"/>
          <w:sz w:val="28"/>
          <w:szCs w:val="28"/>
          <w:lang w:eastAsia="ru-RU"/>
        </w:rPr>
        <w:t xml:space="preserve"> глазами молодежи; </w:t>
      </w:r>
    </w:p>
    <w:p w:rsidR="00E7297B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37">
        <w:rPr>
          <w:rFonts w:ascii="Times New Roman" w:hAnsi="Times New Roman" w:cs="Times New Roman"/>
          <w:sz w:val="28"/>
          <w:szCs w:val="28"/>
          <w:lang w:eastAsia="ru-RU"/>
        </w:rPr>
        <w:t xml:space="preserve">- конкурс переводов на иностранные языки фрагмента из работ Г.Н. Волкова. </w:t>
      </w:r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2F2">
        <w:rPr>
          <w:rFonts w:ascii="Times New Roman" w:hAnsi="Times New Roman" w:cs="Times New Roman"/>
          <w:sz w:val="28"/>
          <w:szCs w:val="28"/>
          <w:lang w:eastAsia="ru-RU"/>
        </w:rPr>
        <w:t>Положение о конкурсе размещено на официальном сайте ЧГПУ им. И.Я. Яковлева</w:t>
      </w:r>
      <w:r w:rsidRPr="00D822F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 сайте 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этнопедагогики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имени академика РАО Г.Н. Волкова. </w:t>
      </w:r>
      <w:bookmarkStart w:id="0" w:name="_GoBack"/>
      <w:bookmarkEnd w:id="0"/>
    </w:p>
    <w:p w:rsidR="00E7297B" w:rsidRPr="00C87637" w:rsidRDefault="00E7297B" w:rsidP="00BD44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вопросам, связанным с участием во </w:t>
      </w:r>
      <w:r w:rsidRPr="00C87637">
        <w:rPr>
          <w:rFonts w:ascii="Times New Roman" w:hAnsi="Times New Roman" w:cs="Times New Roman"/>
          <w:sz w:val="28"/>
          <w:szCs w:val="28"/>
        </w:rPr>
        <w:t xml:space="preserve">Всероссийском конкурсе научно-исследовательских работ студентов по </w:t>
      </w:r>
      <w:proofErr w:type="spellStart"/>
      <w:r w:rsidRPr="00C87637">
        <w:rPr>
          <w:rFonts w:ascii="Times New Roman" w:hAnsi="Times New Roman" w:cs="Times New Roman"/>
          <w:sz w:val="28"/>
          <w:szCs w:val="28"/>
        </w:rPr>
        <w:t>этнопедагогике</w:t>
      </w:r>
      <w:proofErr w:type="spellEnd"/>
      <w:r w:rsidRPr="00C87637">
        <w:rPr>
          <w:rFonts w:ascii="Times New Roman" w:hAnsi="Times New Roman" w:cs="Times New Roman"/>
          <w:sz w:val="28"/>
          <w:szCs w:val="28"/>
        </w:rPr>
        <w:t xml:space="preserve"> и смежным областям, можно обращаться по следующим каналам: </w:t>
      </w:r>
    </w:p>
    <w:p w:rsidR="00E7297B" w:rsidRPr="00BD44B5" w:rsidRDefault="00E7297B" w:rsidP="00106E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37">
        <w:rPr>
          <w:rFonts w:ascii="Times New Roman" w:hAnsi="Times New Roman" w:cs="Times New Roman"/>
          <w:sz w:val="28"/>
          <w:szCs w:val="28"/>
        </w:rPr>
        <w:t xml:space="preserve">Тел.: 8 917 676 96 95 – Михеева Светлана Львовна, заместитель директора НИИ </w:t>
      </w:r>
      <w:proofErr w:type="spellStart"/>
      <w:r w:rsidRPr="00C87637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C87637">
        <w:rPr>
          <w:rFonts w:ascii="Times New Roman" w:hAnsi="Times New Roman" w:cs="Times New Roman"/>
          <w:sz w:val="28"/>
          <w:szCs w:val="28"/>
        </w:rPr>
        <w:t xml:space="preserve"> имени академика РАО Г.Н. Волкова (</w:t>
      </w:r>
      <w:r w:rsidRPr="00C876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7637">
        <w:rPr>
          <w:rFonts w:ascii="Times New Roman" w:hAnsi="Times New Roman" w:cs="Times New Roman"/>
          <w:sz w:val="28"/>
          <w:szCs w:val="28"/>
        </w:rPr>
        <w:t>-</w:t>
      </w:r>
      <w:r w:rsidRPr="00C876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763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876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mikhsveta</w:t>
        </w:r>
        <w:r w:rsidRPr="00C8763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876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876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76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76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7297B" w:rsidRPr="00BD44B5" w:rsidSect="0061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042"/>
    <w:multiLevelType w:val="multilevel"/>
    <w:tmpl w:val="92868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8F02B2"/>
    <w:multiLevelType w:val="multilevel"/>
    <w:tmpl w:val="356608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4B5"/>
    <w:rsid w:val="00106E12"/>
    <w:rsid w:val="006162A9"/>
    <w:rsid w:val="00A67277"/>
    <w:rsid w:val="00AB77D3"/>
    <w:rsid w:val="00BD44B5"/>
    <w:rsid w:val="00C87637"/>
    <w:rsid w:val="00D822F2"/>
    <w:rsid w:val="00E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A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4B5"/>
    <w:pPr>
      <w:ind w:left="720"/>
    </w:pPr>
    <w:rPr>
      <w:lang w:eastAsia="en-US"/>
    </w:rPr>
  </w:style>
  <w:style w:type="character" w:styleId="a4">
    <w:name w:val="Hyperlink"/>
    <w:uiPriority w:val="99"/>
    <w:rsid w:val="00BD4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khsvet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nochgp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Отдел по СО</cp:lastModifiedBy>
  <cp:revision>4</cp:revision>
  <dcterms:created xsi:type="dcterms:W3CDTF">2016-12-14T21:42:00Z</dcterms:created>
  <dcterms:modified xsi:type="dcterms:W3CDTF">2017-02-03T07:30:00Z</dcterms:modified>
</cp:coreProperties>
</file>