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4" w:rsidRPr="00F36FD0" w:rsidRDefault="008325FC">
      <w:pPr>
        <w:rPr>
          <w:rFonts w:ascii="Times New Roman" w:hAnsi="Times New Roman" w:cs="Times New Roman"/>
          <w:sz w:val="28"/>
          <w:szCs w:val="28"/>
        </w:rPr>
      </w:pPr>
      <w:r w:rsidRPr="00F36FD0">
        <w:rPr>
          <w:rFonts w:ascii="Times New Roman" w:hAnsi="Times New Roman" w:cs="Times New Roman"/>
          <w:sz w:val="28"/>
          <w:szCs w:val="28"/>
        </w:rPr>
        <w:t>Живая природа 5-6 классы</w:t>
      </w:r>
      <w:bookmarkStart w:id="0" w:name="_GoBack"/>
      <w:bookmarkEnd w:id="0"/>
    </w:p>
    <w:tbl>
      <w:tblPr>
        <w:tblStyle w:val="a3"/>
        <w:tblW w:w="14913" w:type="dxa"/>
        <w:tblLook w:val="04A0" w:firstRow="1" w:lastRow="0" w:firstColumn="1" w:lastColumn="0" w:noHBand="0" w:noVBand="1"/>
      </w:tblPr>
      <w:tblGrid>
        <w:gridCol w:w="681"/>
        <w:gridCol w:w="4575"/>
        <w:gridCol w:w="3003"/>
        <w:gridCol w:w="3574"/>
        <w:gridCol w:w="3080"/>
      </w:tblGrid>
      <w:tr w:rsidR="008325FC" w:rsidRPr="00F36FD0" w:rsidTr="00F36FD0">
        <w:trPr>
          <w:trHeight w:val="344"/>
        </w:trPr>
        <w:tc>
          <w:tcPr>
            <w:tcW w:w="681" w:type="dxa"/>
          </w:tcPr>
          <w:p w:rsidR="008325FC" w:rsidRPr="00F36FD0" w:rsidRDefault="00CF0E33" w:rsidP="00CF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5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3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№  школы, класс</w:t>
            </w:r>
          </w:p>
        </w:tc>
        <w:tc>
          <w:tcPr>
            <w:tcW w:w="3574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80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8325FC" w:rsidRPr="00F36FD0" w:rsidTr="00F36FD0">
        <w:trPr>
          <w:trHeight w:val="2427"/>
        </w:trPr>
        <w:tc>
          <w:tcPr>
            <w:tcW w:w="681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Волкова Анастасия Сергеевна</w:t>
            </w:r>
          </w:p>
        </w:tc>
        <w:tc>
          <w:tcPr>
            <w:tcW w:w="3003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№44», </w:t>
            </w:r>
          </w:p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325FC" w:rsidRPr="00F36F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4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Исследование   экологического состояния популяции можжевельника обыкновенного в заказнике «</w:t>
            </w:r>
            <w:proofErr w:type="spellStart"/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Водолеевский</w:t>
            </w:r>
            <w:proofErr w:type="spellEnd"/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Марпосадского</w:t>
            </w:r>
            <w:proofErr w:type="spellEnd"/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3080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Яковлева Оксана Викторовна</w:t>
            </w:r>
          </w:p>
        </w:tc>
      </w:tr>
      <w:tr w:rsidR="008325FC" w:rsidRPr="00F36FD0" w:rsidTr="00F36FD0">
        <w:trPr>
          <w:trHeight w:val="2083"/>
        </w:trPr>
        <w:tc>
          <w:tcPr>
            <w:tcW w:w="681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Волкова Виктория Эдуардовна</w:t>
            </w:r>
          </w:p>
        </w:tc>
        <w:tc>
          <w:tcPr>
            <w:tcW w:w="3003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«СОШ№24», </w:t>
            </w:r>
          </w:p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74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Исследование механического состава и кислотности почвы с целью определения ассортимента высаживаемых растений</w:t>
            </w:r>
          </w:p>
        </w:tc>
        <w:tc>
          <w:tcPr>
            <w:tcW w:w="3080" w:type="dxa"/>
          </w:tcPr>
          <w:p w:rsidR="008325FC" w:rsidRPr="00F36FD0" w:rsidRDefault="008325FC" w:rsidP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Иванова Ирина Ивановна, </w:t>
            </w:r>
          </w:p>
          <w:p w:rsidR="008325FC" w:rsidRPr="00F36FD0" w:rsidRDefault="008325FC" w:rsidP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Казакова Светлана Николаевна</w:t>
            </w:r>
          </w:p>
        </w:tc>
      </w:tr>
      <w:tr w:rsidR="008325FC" w:rsidRPr="00F36FD0" w:rsidTr="00F36FD0">
        <w:trPr>
          <w:trHeight w:val="1717"/>
        </w:trPr>
        <w:tc>
          <w:tcPr>
            <w:tcW w:w="681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Иванова Александра Владимировна</w:t>
            </w:r>
          </w:p>
        </w:tc>
        <w:tc>
          <w:tcPr>
            <w:tcW w:w="3003" w:type="dxa"/>
          </w:tcPr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№18», </w:t>
            </w:r>
          </w:p>
          <w:p w:rsidR="008325FC" w:rsidRPr="00F36FD0" w:rsidRDefault="0083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74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Изучение цветочных ритмов растений как основа формирования зоны уюта на городской придомовой территории</w:t>
            </w:r>
          </w:p>
        </w:tc>
        <w:tc>
          <w:tcPr>
            <w:tcW w:w="3080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Иванова Елена Васильевна</w:t>
            </w:r>
          </w:p>
        </w:tc>
      </w:tr>
      <w:tr w:rsidR="008325FC" w:rsidRPr="00F36FD0" w:rsidTr="00F36FD0">
        <w:trPr>
          <w:trHeight w:val="686"/>
        </w:trPr>
        <w:tc>
          <w:tcPr>
            <w:tcW w:w="681" w:type="dxa"/>
          </w:tcPr>
          <w:p w:rsidR="008325FC" w:rsidRPr="00F36FD0" w:rsidRDefault="008325FC" w:rsidP="0083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Ильин Никита Геннадьевич</w:t>
            </w:r>
          </w:p>
        </w:tc>
        <w:tc>
          <w:tcPr>
            <w:tcW w:w="3003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МАОУ «СОШ № 40»,.</w:t>
            </w:r>
          </w:p>
          <w:p w:rsidR="00F36FD0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74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Речные мастера</w:t>
            </w:r>
          </w:p>
        </w:tc>
        <w:tc>
          <w:tcPr>
            <w:tcW w:w="3080" w:type="dxa"/>
          </w:tcPr>
          <w:p w:rsidR="008325FC" w:rsidRPr="00F36FD0" w:rsidRDefault="00F36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FD0">
              <w:rPr>
                <w:rFonts w:ascii="Times New Roman" w:hAnsi="Times New Roman" w:cs="Times New Roman"/>
                <w:sz w:val="28"/>
                <w:szCs w:val="28"/>
              </w:rPr>
              <w:t>Ефремова Екатерина Витальевна</w:t>
            </w:r>
          </w:p>
        </w:tc>
      </w:tr>
    </w:tbl>
    <w:p w:rsidR="008325FC" w:rsidRPr="008325FC" w:rsidRDefault="008325FC">
      <w:pPr>
        <w:rPr>
          <w:sz w:val="28"/>
          <w:szCs w:val="28"/>
        </w:rPr>
      </w:pPr>
    </w:p>
    <w:sectPr w:rsidR="008325FC" w:rsidRPr="008325FC" w:rsidSect="00832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FC"/>
    <w:rsid w:val="00002C66"/>
    <w:rsid w:val="00183C99"/>
    <w:rsid w:val="002B0488"/>
    <w:rsid w:val="00542B77"/>
    <w:rsid w:val="00566134"/>
    <w:rsid w:val="008325FC"/>
    <w:rsid w:val="00AB3CD1"/>
    <w:rsid w:val="00CF0E33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2019-04-15T09:22:00Z</dcterms:created>
  <dcterms:modified xsi:type="dcterms:W3CDTF">2019-04-15T09:38:00Z</dcterms:modified>
</cp:coreProperties>
</file>