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2A" w:rsidRDefault="0034132A" w:rsidP="00661960">
      <w:pPr>
        <w:shd w:val="clear" w:color="auto" w:fill="FFFFFF"/>
        <w:spacing w:line="276" w:lineRule="auto"/>
        <w:jc w:val="center"/>
        <w:rPr>
          <w:rStyle w:val="a5"/>
          <w:b w:val="0"/>
          <w:bCs w:val="0"/>
          <w:sz w:val="22"/>
          <w:szCs w:val="22"/>
          <w:lang w:val="ru-RU"/>
        </w:rPr>
      </w:pPr>
      <w:r>
        <w:rPr>
          <w:rStyle w:val="a5"/>
          <w:b w:val="0"/>
          <w:bCs w:val="0"/>
          <w:sz w:val="22"/>
          <w:szCs w:val="22"/>
          <w:lang w:val="ru-RU"/>
        </w:rPr>
        <w:t>Министерство культуры Республики Крым</w:t>
      </w:r>
    </w:p>
    <w:p w:rsidR="00661960" w:rsidRPr="0082308F" w:rsidRDefault="00661960" w:rsidP="00661960">
      <w:pPr>
        <w:shd w:val="clear" w:color="auto" w:fill="FFFFFF"/>
        <w:spacing w:line="276" w:lineRule="auto"/>
        <w:jc w:val="center"/>
        <w:rPr>
          <w:rStyle w:val="a5"/>
          <w:b w:val="0"/>
          <w:bCs w:val="0"/>
          <w:sz w:val="22"/>
          <w:szCs w:val="22"/>
          <w:lang w:val="ru-RU"/>
        </w:rPr>
      </w:pPr>
      <w:r>
        <w:rPr>
          <w:rStyle w:val="a5"/>
          <w:b w:val="0"/>
          <w:bCs w:val="0"/>
          <w:sz w:val="22"/>
          <w:szCs w:val="22"/>
          <w:lang w:val="ru-RU"/>
        </w:rPr>
        <w:t>ГБУ РК «</w:t>
      </w:r>
      <w:r w:rsidRPr="004E689A">
        <w:rPr>
          <w:rStyle w:val="a5"/>
          <w:b w:val="0"/>
          <w:bCs w:val="0"/>
          <w:sz w:val="22"/>
          <w:szCs w:val="22"/>
          <w:lang w:val="ru-RU"/>
        </w:rPr>
        <w:t>Бахчисарайский историко-культурный и а</w:t>
      </w:r>
      <w:r>
        <w:rPr>
          <w:rStyle w:val="a5"/>
          <w:b w:val="0"/>
          <w:bCs w:val="0"/>
          <w:sz w:val="22"/>
          <w:szCs w:val="22"/>
          <w:lang w:val="ru-RU"/>
        </w:rPr>
        <w:t>рхеологический музей-заповедник»</w:t>
      </w:r>
    </w:p>
    <w:p w:rsidR="00012E78" w:rsidRPr="0082308F" w:rsidRDefault="00012E78" w:rsidP="00661960">
      <w:pPr>
        <w:shd w:val="clear" w:color="auto" w:fill="FFFFFF"/>
        <w:spacing w:line="276" w:lineRule="auto"/>
        <w:jc w:val="center"/>
        <w:rPr>
          <w:lang w:val="ru-RU"/>
        </w:rPr>
      </w:pPr>
    </w:p>
    <w:p w:rsidR="00012E78" w:rsidRPr="00012E78" w:rsidRDefault="00012E78" w:rsidP="00661960">
      <w:pPr>
        <w:shd w:val="clear" w:color="auto" w:fill="FFFFFF"/>
        <w:spacing w:line="276" w:lineRule="auto"/>
        <w:jc w:val="center"/>
        <w:rPr>
          <w:rStyle w:val="a5"/>
          <w:b w:val="0"/>
          <w:bCs w:val="0"/>
          <w:sz w:val="22"/>
          <w:szCs w:val="22"/>
          <w:lang w:val="ru-RU"/>
        </w:rPr>
      </w:pPr>
      <w:r>
        <w:rPr>
          <w:lang w:val="en-US"/>
        </w:rPr>
        <w:t>V</w:t>
      </w:r>
      <w:r w:rsidR="0029535C">
        <w:rPr>
          <w:lang w:val="ru-RU"/>
        </w:rPr>
        <w:t xml:space="preserve"> бахчисарайские</w:t>
      </w:r>
      <w:r w:rsidRPr="004E689A">
        <w:rPr>
          <w:lang w:val="ru-RU"/>
        </w:rPr>
        <w:t xml:space="preserve"> научные чтения памяти И. </w:t>
      </w:r>
      <w:proofErr w:type="spellStart"/>
      <w:r w:rsidRPr="004E689A">
        <w:rPr>
          <w:lang w:val="ru-RU"/>
        </w:rPr>
        <w:t>Гаспринского</w:t>
      </w:r>
      <w:proofErr w:type="spellEnd"/>
    </w:p>
    <w:p w:rsidR="00293628" w:rsidRDefault="00293628" w:rsidP="00661960">
      <w:pPr>
        <w:jc w:val="center"/>
        <w:rPr>
          <w:b/>
          <w:lang w:val="ru-RU"/>
        </w:rPr>
      </w:pPr>
    </w:p>
    <w:p w:rsidR="00661960" w:rsidRPr="004E689A" w:rsidRDefault="00661960" w:rsidP="00661960">
      <w:pPr>
        <w:ind w:left="-510"/>
        <w:jc w:val="center"/>
        <w:rPr>
          <w:b/>
          <w:lang w:val="ru-RU"/>
        </w:rPr>
      </w:pPr>
      <w:r w:rsidRPr="004E689A">
        <w:rPr>
          <w:b/>
          <w:lang w:val="ru-RU"/>
        </w:rPr>
        <w:t xml:space="preserve">«Исмаил Гаспринский и мусульманский мир России» </w:t>
      </w:r>
    </w:p>
    <w:p w:rsidR="00790212" w:rsidRDefault="00790212" w:rsidP="00661960">
      <w:pPr>
        <w:jc w:val="center"/>
        <w:rPr>
          <w:lang w:val="ru-RU"/>
        </w:rPr>
      </w:pPr>
    </w:p>
    <w:p w:rsidR="00790212" w:rsidRPr="004E689A" w:rsidRDefault="00790212" w:rsidP="00661960">
      <w:pPr>
        <w:jc w:val="center"/>
        <w:rPr>
          <w:lang w:val="ru-RU"/>
        </w:rPr>
      </w:pPr>
    </w:p>
    <w:p w:rsidR="00661960" w:rsidRPr="00E0277A" w:rsidRDefault="00661960" w:rsidP="00661960">
      <w:pPr>
        <w:jc w:val="center"/>
        <w:rPr>
          <w:lang w:val="ru-RU"/>
        </w:rPr>
      </w:pPr>
      <w:r w:rsidRPr="006515B8">
        <w:rPr>
          <w:noProof/>
          <w:lang w:val="ru-RU" w:eastAsia="ru-RU"/>
        </w:rPr>
        <w:drawing>
          <wp:inline distT="0" distB="0" distL="0" distR="0">
            <wp:extent cx="1304925" cy="1676400"/>
            <wp:effectExtent l="0" t="0" r="9525" b="0"/>
            <wp:docPr id="2" name="Рисунок 2" descr="фотооткрытка (конец19-ве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открытка (конец19-ве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60" w:rsidRPr="00E0277A" w:rsidRDefault="00661960" w:rsidP="00661960">
      <w:pPr>
        <w:jc w:val="center"/>
        <w:rPr>
          <w:lang w:val="ru-RU"/>
        </w:rPr>
      </w:pPr>
    </w:p>
    <w:p w:rsidR="00661960" w:rsidRPr="00E0277A" w:rsidRDefault="00661960" w:rsidP="00661960">
      <w:pPr>
        <w:jc w:val="center"/>
        <w:rPr>
          <w:lang w:val="ru-RU"/>
        </w:rPr>
      </w:pPr>
    </w:p>
    <w:p w:rsidR="00661960" w:rsidRPr="00E0277A" w:rsidRDefault="00661960" w:rsidP="00661960">
      <w:pPr>
        <w:jc w:val="center"/>
        <w:rPr>
          <w:lang w:val="ru-RU"/>
        </w:rPr>
      </w:pPr>
      <w:r w:rsidRPr="00E0277A">
        <w:rPr>
          <w:lang w:val="ru-RU"/>
        </w:rPr>
        <w:t>Уважаемые коллеги!</w:t>
      </w:r>
    </w:p>
    <w:p w:rsidR="00661960" w:rsidRPr="00E0277A" w:rsidRDefault="00661960" w:rsidP="00661960">
      <w:pPr>
        <w:jc w:val="center"/>
        <w:rPr>
          <w:lang w:val="ru-RU"/>
        </w:rPr>
      </w:pPr>
    </w:p>
    <w:p w:rsidR="0082308F" w:rsidRPr="00012E78" w:rsidRDefault="005C1E01" w:rsidP="00AF5BE1">
      <w:pPr>
        <w:shd w:val="clear" w:color="auto" w:fill="FFFFFF"/>
        <w:spacing w:line="276" w:lineRule="auto"/>
        <w:ind w:firstLine="709"/>
        <w:jc w:val="both"/>
        <w:rPr>
          <w:rStyle w:val="a5"/>
          <w:b w:val="0"/>
          <w:bCs w:val="0"/>
          <w:sz w:val="22"/>
          <w:szCs w:val="22"/>
          <w:lang w:val="ru-RU"/>
        </w:rPr>
      </w:pPr>
      <w:r>
        <w:rPr>
          <w:lang w:val="ru-RU"/>
        </w:rPr>
        <w:t xml:space="preserve">В рамках празднования 170-летия со дня рождения И. </w:t>
      </w:r>
      <w:proofErr w:type="spellStart"/>
      <w:r>
        <w:rPr>
          <w:lang w:val="ru-RU"/>
        </w:rPr>
        <w:t>Гаспринского</w:t>
      </w:r>
      <w:proofErr w:type="spellEnd"/>
      <w:r>
        <w:rPr>
          <w:lang w:val="ru-RU"/>
        </w:rPr>
        <w:t xml:space="preserve"> и 100-летия со дня основания мемориального музея просветителя, </w:t>
      </w:r>
      <w:r w:rsidRPr="005C1E01">
        <w:rPr>
          <w:lang w:val="ru-RU"/>
        </w:rPr>
        <w:t xml:space="preserve">ГБУ РК </w:t>
      </w:r>
      <w:r w:rsidR="0082308F" w:rsidRPr="00CA4A19">
        <w:rPr>
          <w:lang w:val="ru-RU"/>
        </w:rPr>
        <w:t xml:space="preserve">Бахчисарайский историко-культурный и археологический музей-заповедник сообщает о проведении </w:t>
      </w:r>
      <w:r w:rsidR="0082308F">
        <w:rPr>
          <w:lang w:val="en-US"/>
        </w:rPr>
        <w:t>V</w:t>
      </w:r>
      <w:r w:rsidR="0082308F" w:rsidRPr="004E689A">
        <w:rPr>
          <w:lang w:val="ru-RU"/>
        </w:rPr>
        <w:t xml:space="preserve"> научны</w:t>
      </w:r>
      <w:r w:rsidR="0082308F">
        <w:rPr>
          <w:lang w:val="ru-RU"/>
        </w:rPr>
        <w:t>х</w:t>
      </w:r>
      <w:r w:rsidR="0082308F" w:rsidRPr="004E689A">
        <w:rPr>
          <w:lang w:val="ru-RU"/>
        </w:rPr>
        <w:t xml:space="preserve"> чтени</w:t>
      </w:r>
      <w:r w:rsidR="0082308F">
        <w:rPr>
          <w:lang w:val="ru-RU"/>
        </w:rPr>
        <w:t>й</w:t>
      </w:r>
      <w:r w:rsidR="0082308F" w:rsidRPr="004E689A">
        <w:rPr>
          <w:lang w:val="ru-RU"/>
        </w:rPr>
        <w:t xml:space="preserve"> памяти И. </w:t>
      </w:r>
      <w:proofErr w:type="spellStart"/>
      <w:r w:rsidR="0082308F" w:rsidRPr="004E689A">
        <w:rPr>
          <w:lang w:val="ru-RU"/>
        </w:rPr>
        <w:t>Гаспринского</w:t>
      </w:r>
      <w:proofErr w:type="spellEnd"/>
      <w:r w:rsidR="0082308F">
        <w:rPr>
          <w:lang w:val="ru-RU"/>
        </w:rPr>
        <w:t xml:space="preserve">: </w:t>
      </w:r>
      <w:r w:rsidR="0082308F" w:rsidRPr="001627AD">
        <w:rPr>
          <w:i/>
          <w:lang w:val="ru-RU"/>
        </w:rPr>
        <w:t>«Исмаил Гаспринский и мусульманский мир России»</w:t>
      </w:r>
      <w:r w:rsidR="0082308F" w:rsidRPr="00AF5BE1">
        <w:rPr>
          <w:lang w:val="ru-RU"/>
        </w:rPr>
        <w:t>, которые пройдут 1</w:t>
      </w:r>
      <w:r>
        <w:rPr>
          <w:lang w:val="ru-RU"/>
        </w:rPr>
        <w:t>0</w:t>
      </w:r>
      <w:r w:rsidR="0082308F" w:rsidRPr="00AF5BE1">
        <w:rPr>
          <w:lang w:val="ru-RU"/>
        </w:rPr>
        <w:t xml:space="preserve"> сентября 20</w:t>
      </w:r>
      <w:r>
        <w:rPr>
          <w:lang w:val="ru-RU"/>
        </w:rPr>
        <w:t>21</w:t>
      </w:r>
      <w:r w:rsidR="0082308F" w:rsidRPr="00AF5BE1">
        <w:rPr>
          <w:lang w:val="ru-RU"/>
        </w:rPr>
        <w:t xml:space="preserve"> г.</w:t>
      </w:r>
    </w:p>
    <w:p w:rsidR="00CA4A19" w:rsidRDefault="00CA4A19" w:rsidP="00CA4A19">
      <w:pPr>
        <w:jc w:val="both"/>
        <w:rPr>
          <w:lang w:val="ru-RU"/>
        </w:rPr>
      </w:pPr>
      <w:r>
        <w:rPr>
          <w:lang w:val="ru-RU"/>
        </w:rPr>
        <w:t xml:space="preserve">К обсуждению на чтениях предлагаются следующие направления: </w:t>
      </w:r>
    </w:p>
    <w:p w:rsidR="00CA4A19" w:rsidRDefault="00CA4A19" w:rsidP="00CA4A19">
      <w:pPr>
        <w:jc w:val="both"/>
        <w:rPr>
          <w:lang w:val="ru-RU"/>
        </w:rPr>
      </w:pPr>
    </w:p>
    <w:p w:rsidR="00661960" w:rsidRDefault="00CA4A19" w:rsidP="00CA4A19">
      <w:pPr>
        <w:jc w:val="both"/>
        <w:rPr>
          <w:lang w:val="ru-RU"/>
        </w:rPr>
      </w:pPr>
      <w:r>
        <w:rPr>
          <w:lang w:val="ru-RU"/>
        </w:rPr>
        <w:t xml:space="preserve">–  </w:t>
      </w:r>
      <w:r w:rsidR="00661960" w:rsidRPr="00CA4A19">
        <w:rPr>
          <w:i/>
          <w:lang w:val="ru-RU"/>
        </w:rPr>
        <w:t>Жизнь и де</w:t>
      </w:r>
      <w:r w:rsidRPr="00CA4A19">
        <w:rPr>
          <w:i/>
          <w:lang w:val="ru-RU"/>
        </w:rPr>
        <w:t xml:space="preserve">ятельность Исмаила </w:t>
      </w:r>
      <w:proofErr w:type="spellStart"/>
      <w:r w:rsidRPr="00CA4A19">
        <w:rPr>
          <w:i/>
          <w:lang w:val="ru-RU"/>
        </w:rPr>
        <w:t>Гаспринского</w:t>
      </w:r>
      <w:proofErr w:type="spellEnd"/>
      <w:r w:rsidRPr="00CA4A19">
        <w:rPr>
          <w:i/>
          <w:lang w:val="ru-RU"/>
        </w:rPr>
        <w:t>;</w:t>
      </w:r>
    </w:p>
    <w:p w:rsidR="00661960" w:rsidRPr="00CA4A19" w:rsidRDefault="0029535C" w:rsidP="00D11590">
      <w:pPr>
        <w:numPr>
          <w:ilvl w:val="0"/>
          <w:numId w:val="1"/>
        </w:numPr>
        <w:jc w:val="both"/>
        <w:rPr>
          <w:i/>
          <w:lang w:val="ru-RU"/>
        </w:rPr>
      </w:pPr>
      <w:proofErr w:type="spellStart"/>
      <w:r w:rsidRPr="00CA4A19">
        <w:rPr>
          <w:i/>
          <w:lang w:val="ru-RU"/>
        </w:rPr>
        <w:t>Джади</w:t>
      </w:r>
      <w:r>
        <w:rPr>
          <w:i/>
          <w:lang w:val="ru-RU"/>
        </w:rPr>
        <w:t>дс</w:t>
      </w:r>
      <w:r w:rsidRPr="00CA4A19">
        <w:rPr>
          <w:i/>
          <w:lang w:val="ru-RU"/>
        </w:rPr>
        <w:t>кая</w:t>
      </w:r>
      <w:proofErr w:type="spellEnd"/>
      <w:r w:rsidRPr="00CA4A19">
        <w:rPr>
          <w:i/>
          <w:lang w:val="ru-RU"/>
        </w:rPr>
        <w:t xml:space="preserve"> реформа </w:t>
      </w:r>
      <w:r w:rsidR="00615D6A" w:rsidRPr="00CA4A19">
        <w:rPr>
          <w:i/>
          <w:lang w:val="ru-RU"/>
        </w:rPr>
        <w:t>образования мусульман Российской империи: становление, влияние, результаты</w:t>
      </w:r>
      <w:r w:rsidR="00CA4A19" w:rsidRPr="00CA4A19">
        <w:rPr>
          <w:i/>
          <w:lang w:val="ru-RU"/>
        </w:rPr>
        <w:t>;</w:t>
      </w:r>
    </w:p>
    <w:p w:rsidR="00615D6A" w:rsidRPr="005C1E01" w:rsidRDefault="00615D6A" w:rsidP="00D11590">
      <w:pPr>
        <w:numPr>
          <w:ilvl w:val="0"/>
          <w:numId w:val="1"/>
        </w:numPr>
        <w:jc w:val="both"/>
        <w:rPr>
          <w:lang w:val="ru-RU"/>
        </w:rPr>
      </w:pPr>
      <w:r w:rsidRPr="00CA4A19">
        <w:rPr>
          <w:i/>
          <w:lang w:val="ru-RU"/>
        </w:rPr>
        <w:t>Газета «Переводчик-Терджиман» в истории формирования национальной журналист</w:t>
      </w:r>
      <w:r w:rsidR="00CA4A19" w:rsidRPr="00CA4A19">
        <w:rPr>
          <w:i/>
          <w:lang w:val="ru-RU"/>
        </w:rPr>
        <w:t xml:space="preserve">ики </w:t>
      </w:r>
      <w:proofErr w:type="spellStart"/>
      <w:r w:rsidR="00CA4A19" w:rsidRPr="00CA4A19">
        <w:rPr>
          <w:i/>
          <w:lang w:val="ru-RU"/>
        </w:rPr>
        <w:t>тюркоязычных</w:t>
      </w:r>
      <w:proofErr w:type="spellEnd"/>
      <w:r w:rsidR="00CA4A19" w:rsidRPr="00CA4A19">
        <w:rPr>
          <w:i/>
          <w:lang w:val="ru-RU"/>
        </w:rPr>
        <w:t xml:space="preserve"> народов России</w:t>
      </w:r>
      <w:r w:rsidR="00CA4A19" w:rsidRPr="00CA4A19">
        <w:rPr>
          <w:i/>
        </w:rPr>
        <w:t>;</w:t>
      </w:r>
    </w:p>
    <w:p w:rsidR="00661960" w:rsidRPr="00CA4A19" w:rsidRDefault="00661960" w:rsidP="00D11590">
      <w:pPr>
        <w:numPr>
          <w:ilvl w:val="0"/>
          <w:numId w:val="1"/>
        </w:numPr>
        <w:jc w:val="both"/>
        <w:rPr>
          <w:i/>
          <w:lang w:val="ru-RU"/>
        </w:rPr>
      </w:pPr>
      <w:r w:rsidRPr="00CA4A19">
        <w:rPr>
          <w:i/>
          <w:lang w:val="ru-RU"/>
        </w:rPr>
        <w:t xml:space="preserve">Музеи как центр сохранения и популяризации историко-культурного наследия </w:t>
      </w:r>
      <w:proofErr w:type="spellStart"/>
      <w:r w:rsidR="006C61D0" w:rsidRPr="00CA4A19">
        <w:rPr>
          <w:i/>
          <w:lang w:val="ru-RU"/>
        </w:rPr>
        <w:t>тюркоязычных</w:t>
      </w:r>
      <w:proofErr w:type="spellEnd"/>
      <w:r w:rsidR="005C1E01">
        <w:rPr>
          <w:i/>
          <w:lang w:val="ru-RU"/>
        </w:rPr>
        <w:t xml:space="preserve"> </w:t>
      </w:r>
      <w:r w:rsidR="00615D6A" w:rsidRPr="00CA4A19">
        <w:rPr>
          <w:i/>
          <w:lang w:val="ru-RU"/>
        </w:rPr>
        <w:t xml:space="preserve">народов </w:t>
      </w:r>
      <w:r w:rsidR="006C61D0" w:rsidRPr="00CA4A19">
        <w:rPr>
          <w:i/>
          <w:lang w:val="ru-RU"/>
        </w:rPr>
        <w:t>России</w:t>
      </w:r>
      <w:r w:rsidR="005C1E01">
        <w:rPr>
          <w:i/>
          <w:lang w:val="ru-RU"/>
        </w:rPr>
        <w:t xml:space="preserve"> </w:t>
      </w:r>
      <w:r w:rsidR="00CA4A19" w:rsidRPr="00CA4A19">
        <w:rPr>
          <w:i/>
          <w:lang w:val="en-US"/>
        </w:rPr>
        <w:t>XIX</w:t>
      </w:r>
      <w:r w:rsidR="00615D6A" w:rsidRPr="00CA4A19">
        <w:rPr>
          <w:i/>
          <w:lang w:val="ru-RU"/>
        </w:rPr>
        <w:t xml:space="preserve"> – </w:t>
      </w:r>
      <w:r w:rsidR="00CA4A19" w:rsidRPr="00CA4A19">
        <w:rPr>
          <w:i/>
          <w:lang w:val="en-US"/>
        </w:rPr>
        <w:t>XX</w:t>
      </w:r>
      <w:r w:rsidR="00615D6A" w:rsidRPr="00CA4A19">
        <w:rPr>
          <w:i/>
          <w:lang w:val="ru-RU"/>
        </w:rPr>
        <w:t xml:space="preserve"> вв</w:t>
      </w:r>
      <w:r w:rsidR="0029535C">
        <w:rPr>
          <w:i/>
          <w:lang w:val="ru-RU"/>
        </w:rPr>
        <w:t>.</w:t>
      </w:r>
    </w:p>
    <w:p w:rsidR="00CA4A19" w:rsidRDefault="00CA4A19" w:rsidP="00CA4A19">
      <w:pPr>
        <w:ind w:left="284"/>
        <w:jc w:val="both"/>
        <w:rPr>
          <w:lang w:val="ru-RU"/>
        </w:rPr>
      </w:pPr>
    </w:p>
    <w:p w:rsidR="00464F16" w:rsidRDefault="00661960" w:rsidP="007D3AE1">
      <w:pPr>
        <w:shd w:val="clear" w:color="auto" w:fill="FFFFFF"/>
        <w:ind w:firstLine="709"/>
        <w:jc w:val="both"/>
        <w:rPr>
          <w:lang w:val="ru-RU"/>
        </w:rPr>
      </w:pPr>
      <w:r w:rsidRPr="004E689A">
        <w:rPr>
          <w:lang w:val="ru-RU"/>
        </w:rPr>
        <w:t xml:space="preserve">Рабочие языки научной конференции – русский, </w:t>
      </w:r>
      <w:proofErr w:type="spellStart"/>
      <w:r w:rsidRPr="004E689A">
        <w:rPr>
          <w:lang w:val="ru-RU"/>
        </w:rPr>
        <w:t>крымскотатарский</w:t>
      </w:r>
      <w:proofErr w:type="spellEnd"/>
      <w:r w:rsidRPr="004E689A">
        <w:rPr>
          <w:lang w:val="ru-RU"/>
        </w:rPr>
        <w:t xml:space="preserve">, </w:t>
      </w:r>
      <w:r w:rsidR="0029535C">
        <w:rPr>
          <w:lang w:val="ru-RU"/>
        </w:rPr>
        <w:t>украинский</w:t>
      </w:r>
      <w:r w:rsidRPr="004E689A">
        <w:rPr>
          <w:lang w:val="ru-RU"/>
        </w:rPr>
        <w:t xml:space="preserve">. </w:t>
      </w:r>
    </w:p>
    <w:p w:rsidR="0029535C" w:rsidRDefault="00661960" w:rsidP="007D3AE1">
      <w:pPr>
        <w:shd w:val="clear" w:color="auto" w:fill="FFFFFF"/>
        <w:ind w:firstLine="709"/>
        <w:jc w:val="both"/>
        <w:rPr>
          <w:lang w:val="ru-RU"/>
        </w:rPr>
      </w:pPr>
      <w:r w:rsidRPr="004E689A">
        <w:rPr>
          <w:lang w:val="ru-RU"/>
        </w:rPr>
        <w:t xml:space="preserve">Просим подтвердить Ваше участие в конференции, выслав заявки и тезисы докладов в электронном виде до </w:t>
      </w:r>
      <w:r w:rsidR="00464F16">
        <w:rPr>
          <w:lang w:val="ru-RU"/>
        </w:rPr>
        <w:t>01.0</w:t>
      </w:r>
      <w:r w:rsidR="00644FD8">
        <w:rPr>
          <w:lang w:val="ru-RU"/>
        </w:rPr>
        <w:t>8</w:t>
      </w:r>
      <w:r w:rsidR="00464F16">
        <w:rPr>
          <w:lang w:val="ru-RU"/>
        </w:rPr>
        <w:t>.20</w:t>
      </w:r>
      <w:r w:rsidR="005C1E01">
        <w:rPr>
          <w:lang w:val="ru-RU"/>
        </w:rPr>
        <w:t>21</w:t>
      </w:r>
      <w:r w:rsidRPr="004E689A">
        <w:rPr>
          <w:lang w:val="ru-RU"/>
        </w:rPr>
        <w:t xml:space="preserve"> г</w:t>
      </w:r>
      <w:r w:rsidR="00464F16">
        <w:rPr>
          <w:lang w:val="ru-RU"/>
        </w:rPr>
        <w:t xml:space="preserve">. </w:t>
      </w:r>
    </w:p>
    <w:p w:rsidR="00661960" w:rsidRPr="004E689A" w:rsidRDefault="00464F16" w:rsidP="007D3AE1">
      <w:pPr>
        <w:shd w:val="clear" w:color="auto" w:fill="FFFFFF"/>
        <w:ind w:firstLine="709"/>
        <w:jc w:val="both"/>
        <w:rPr>
          <w:rStyle w:val="go"/>
          <w:lang w:val="ru-RU"/>
        </w:rPr>
      </w:pPr>
      <w:r>
        <w:rPr>
          <w:lang w:val="ru-RU"/>
        </w:rPr>
        <w:t>Тезисы докладов не более</w:t>
      </w:r>
      <w:r w:rsidR="00E83A84">
        <w:rPr>
          <w:lang w:val="ru-RU"/>
        </w:rPr>
        <w:t xml:space="preserve"> 3</w:t>
      </w:r>
      <w:r>
        <w:rPr>
          <w:lang w:val="ru-RU"/>
        </w:rPr>
        <w:t>000 знаков</w:t>
      </w:r>
      <w:r w:rsidR="00E83A84">
        <w:rPr>
          <w:lang w:val="ru-RU"/>
        </w:rPr>
        <w:t xml:space="preserve"> просим выслать </w:t>
      </w:r>
      <w:r w:rsidR="00661960" w:rsidRPr="004E689A">
        <w:rPr>
          <w:lang w:val="ru-RU"/>
        </w:rPr>
        <w:t>на электронны</w:t>
      </w:r>
      <w:r w:rsidR="00E83A84">
        <w:rPr>
          <w:lang w:val="ru-RU"/>
        </w:rPr>
        <w:t>е</w:t>
      </w:r>
      <w:r w:rsidR="00661960" w:rsidRPr="004E689A">
        <w:rPr>
          <w:lang w:val="ru-RU"/>
        </w:rPr>
        <w:t xml:space="preserve"> адрес</w:t>
      </w:r>
      <w:r w:rsidR="00E83A84">
        <w:rPr>
          <w:lang w:val="ru-RU"/>
        </w:rPr>
        <w:t>а</w:t>
      </w:r>
      <w:r w:rsidR="00661960" w:rsidRPr="004E689A">
        <w:rPr>
          <w:lang w:val="ru-RU"/>
        </w:rPr>
        <w:t>:</w:t>
      </w:r>
      <w:r w:rsidR="001D219E">
        <w:rPr>
          <w:lang w:val="ru-RU"/>
        </w:rPr>
        <w:t xml:space="preserve"> </w:t>
      </w:r>
      <w:hyperlink r:id="rId7" w:history="1">
        <w:r w:rsidR="00661960" w:rsidRPr="004E689A">
          <w:rPr>
            <w:rStyle w:val="a3"/>
            <w:lang w:val="ru-RU"/>
          </w:rPr>
          <w:t>shems-annur@mail.ru</w:t>
        </w:r>
      </w:hyperlink>
      <w:r w:rsidR="00E83A84">
        <w:rPr>
          <w:lang w:val="ru-RU"/>
        </w:rPr>
        <w:t xml:space="preserve">; </w:t>
      </w:r>
      <w:hyperlink r:id="rId8" w:history="1">
        <w:r w:rsidR="00E83A84" w:rsidRPr="004E689A">
          <w:rPr>
            <w:rStyle w:val="a3"/>
            <w:lang w:val="ru-RU"/>
          </w:rPr>
          <w:t>Selvina11@rambler.ru</w:t>
        </w:r>
      </w:hyperlink>
      <w:r w:rsidR="00661960" w:rsidRPr="004E689A">
        <w:rPr>
          <w:rStyle w:val="go"/>
          <w:lang w:val="ru-RU"/>
        </w:rPr>
        <w:t xml:space="preserve"> (</w:t>
      </w:r>
      <w:proofErr w:type="spellStart"/>
      <w:r w:rsidR="00661960" w:rsidRPr="004E689A">
        <w:rPr>
          <w:rStyle w:val="go"/>
          <w:lang w:val="ru-RU"/>
        </w:rPr>
        <w:t>Абибуллаева</w:t>
      </w:r>
      <w:proofErr w:type="spellEnd"/>
      <w:r w:rsidR="00661960" w:rsidRPr="004E689A">
        <w:rPr>
          <w:rStyle w:val="go"/>
          <w:lang w:val="ru-RU"/>
        </w:rPr>
        <w:t xml:space="preserve"> Эльмира </w:t>
      </w:r>
      <w:proofErr w:type="spellStart"/>
      <w:r w:rsidR="00661960" w:rsidRPr="004E689A">
        <w:rPr>
          <w:rStyle w:val="go"/>
          <w:lang w:val="ru-RU"/>
        </w:rPr>
        <w:t>Эбазеровна</w:t>
      </w:r>
      <w:proofErr w:type="spellEnd"/>
      <w:r w:rsidR="00E83A84">
        <w:rPr>
          <w:rStyle w:val="go"/>
          <w:lang w:val="ru-RU"/>
        </w:rPr>
        <w:t xml:space="preserve">; </w:t>
      </w:r>
      <w:proofErr w:type="spellStart"/>
      <w:r w:rsidR="00E83A84">
        <w:rPr>
          <w:rStyle w:val="go"/>
          <w:lang w:val="ru-RU"/>
        </w:rPr>
        <w:t>Сеитмеметова</w:t>
      </w:r>
      <w:proofErr w:type="spellEnd"/>
      <w:r w:rsidR="00B26244">
        <w:rPr>
          <w:rStyle w:val="go"/>
          <w:lang w:val="ru-RU"/>
        </w:rPr>
        <w:t xml:space="preserve"> </w:t>
      </w:r>
      <w:proofErr w:type="spellStart"/>
      <w:r w:rsidR="00E83A84">
        <w:rPr>
          <w:rStyle w:val="go"/>
          <w:lang w:val="ru-RU"/>
        </w:rPr>
        <w:t>Сельвина</w:t>
      </w:r>
      <w:proofErr w:type="spellEnd"/>
      <w:r w:rsidR="00B26244">
        <w:rPr>
          <w:rStyle w:val="go"/>
          <w:lang w:val="ru-RU"/>
        </w:rPr>
        <w:t xml:space="preserve"> </w:t>
      </w:r>
      <w:proofErr w:type="spellStart"/>
      <w:r w:rsidR="00E83A84">
        <w:rPr>
          <w:rStyle w:val="go"/>
          <w:lang w:val="ru-RU"/>
        </w:rPr>
        <w:t>Алиевна</w:t>
      </w:r>
      <w:proofErr w:type="spellEnd"/>
      <w:r w:rsidR="00661960" w:rsidRPr="004E689A">
        <w:rPr>
          <w:rStyle w:val="go"/>
          <w:lang w:val="ru-RU"/>
        </w:rPr>
        <w:t xml:space="preserve">). </w:t>
      </w:r>
    </w:p>
    <w:p w:rsidR="00661960" w:rsidRPr="004E689A" w:rsidRDefault="00661960" w:rsidP="007D3AE1">
      <w:pPr>
        <w:ind w:firstLine="709"/>
        <w:jc w:val="both"/>
        <w:rPr>
          <w:lang w:val="ru-RU"/>
        </w:rPr>
      </w:pPr>
      <w:r w:rsidRPr="004E689A">
        <w:rPr>
          <w:lang w:val="ru-RU"/>
        </w:rPr>
        <w:t xml:space="preserve">Оргкомитет оставляет за собой право не принимать </w:t>
      </w:r>
      <w:r w:rsidR="00E83A84">
        <w:rPr>
          <w:lang w:val="ru-RU"/>
        </w:rPr>
        <w:t>тезисы</w:t>
      </w:r>
      <w:r w:rsidRPr="004E689A">
        <w:rPr>
          <w:lang w:val="ru-RU"/>
        </w:rPr>
        <w:t>, не соответствующие тематике конференции.</w:t>
      </w:r>
    </w:p>
    <w:p w:rsidR="00661960" w:rsidRPr="004E689A" w:rsidRDefault="003B235F" w:rsidP="00644FD8">
      <w:pPr>
        <w:ind w:firstLine="709"/>
        <w:jc w:val="both"/>
        <w:rPr>
          <w:lang w:val="ru-RU"/>
        </w:rPr>
      </w:pPr>
      <w:r>
        <w:rPr>
          <w:lang w:val="ru-RU"/>
        </w:rPr>
        <w:t>Расходы на проезд</w:t>
      </w:r>
      <w:r w:rsidR="0029535C">
        <w:rPr>
          <w:lang w:val="ru-RU"/>
        </w:rPr>
        <w:t xml:space="preserve"> и</w:t>
      </w:r>
      <w:r>
        <w:rPr>
          <w:lang w:val="ru-RU"/>
        </w:rPr>
        <w:t xml:space="preserve"> проживание участников </w:t>
      </w:r>
      <w:bookmarkStart w:id="0" w:name="_GoBack"/>
      <w:bookmarkEnd w:id="0"/>
      <w:r>
        <w:rPr>
          <w:lang w:val="ru-RU"/>
        </w:rPr>
        <w:t xml:space="preserve">принимает на себя </w:t>
      </w:r>
      <w:r w:rsidR="00E83A84">
        <w:rPr>
          <w:lang w:val="ru-RU"/>
        </w:rPr>
        <w:t>направляющ</w:t>
      </w:r>
      <w:r>
        <w:rPr>
          <w:lang w:val="ru-RU"/>
        </w:rPr>
        <w:t>ая</w:t>
      </w:r>
      <w:r w:rsidR="001B05AB">
        <w:rPr>
          <w:lang w:val="ru-RU"/>
        </w:rPr>
        <w:t xml:space="preserve"> </w:t>
      </w:r>
      <w:r w:rsidR="00661960">
        <w:rPr>
          <w:lang w:val="ru-RU"/>
        </w:rPr>
        <w:t>сторон</w:t>
      </w:r>
      <w:r>
        <w:rPr>
          <w:lang w:val="ru-RU"/>
        </w:rPr>
        <w:t>а</w:t>
      </w:r>
      <w:r w:rsidR="00661960" w:rsidRPr="004E689A">
        <w:rPr>
          <w:lang w:val="ru-RU"/>
        </w:rPr>
        <w:t>.</w:t>
      </w:r>
      <w:r w:rsidR="00644FD8">
        <w:rPr>
          <w:lang w:val="ru-RU"/>
        </w:rPr>
        <w:t xml:space="preserve"> Конференция</w:t>
      </w:r>
      <w:r w:rsidR="00C97DE1">
        <w:rPr>
          <w:lang w:val="ru-RU"/>
        </w:rPr>
        <w:t xml:space="preserve"> предусматривает</w:t>
      </w:r>
      <w:r w:rsidR="00644FD8">
        <w:rPr>
          <w:lang w:val="ru-RU"/>
        </w:rPr>
        <w:t xml:space="preserve"> </w:t>
      </w:r>
      <w:r w:rsidR="00644FD8" w:rsidRPr="00644FD8">
        <w:rPr>
          <w:lang w:val="ru-RU"/>
        </w:rPr>
        <w:t>очн</w:t>
      </w:r>
      <w:r w:rsidR="00644FD8">
        <w:rPr>
          <w:lang w:val="ru-RU"/>
        </w:rPr>
        <w:t>ую</w:t>
      </w:r>
      <w:r w:rsidR="00644FD8" w:rsidRPr="00644FD8">
        <w:rPr>
          <w:lang w:val="ru-RU"/>
        </w:rPr>
        <w:t xml:space="preserve"> форм</w:t>
      </w:r>
      <w:r w:rsidR="00644FD8">
        <w:rPr>
          <w:lang w:val="ru-RU"/>
        </w:rPr>
        <w:t>у</w:t>
      </w:r>
      <w:r w:rsidR="00644FD8" w:rsidRPr="00644FD8">
        <w:rPr>
          <w:lang w:val="ru-RU"/>
        </w:rPr>
        <w:t xml:space="preserve"> </w:t>
      </w:r>
      <w:r w:rsidR="00644FD8">
        <w:rPr>
          <w:lang w:val="ru-RU"/>
        </w:rPr>
        <w:t xml:space="preserve">участия </w:t>
      </w:r>
      <w:r w:rsidR="00644FD8" w:rsidRPr="00644FD8">
        <w:rPr>
          <w:lang w:val="ru-RU"/>
        </w:rPr>
        <w:t xml:space="preserve">совместно с </w:t>
      </w:r>
      <w:proofErr w:type="spellStart"/>
      <w:r w:rsidR="00644FD8" w:rsidRPr="00644FD8">
        <w:rPr>
          <w:lang w:val="ru-RU"/>
        </w:rPr>
        <w:t>online</w:t>
      </w:r>
      <w:proofErr w:type="spellEnd"/>
      <w:r w:rsidR="00644FD8" w:rsidRPr="00644FD8">
        <w:rPr>
          <w:lang w:val="ru-RU"/>
        </w:rPr>
        <w:t>-форматом</w:t>
      </w:r>
      <w:r w:rsidR="00C97DE1">
        <w:rPr>
          <w:lang w:val="ru-RU"/>
        </w:rPr>
        <w:t xml:space="preserve">. </w:t>
      </w:r>
    </w:p>
    <w:p w:rsidR="00661960" w:rsidRPr="00E0277A" w:rsidRDefault="00661960" w:rsidP="00661960">
      <w:pPr>
        <w:shd w:val="clear" w:color="auto" w:fill="FFFFFF"/>
        <w:jc w:val="both"/>
        <w:rPr>
          <w:b/>
          <w:bCs/>
          <w:iCs/>
          <w:lang w:val="ru-RU"/>
        </w:rPr>
      </w:pPr>
    </w:p>
    <w:p w:rsidR="00002F01" w:rsidRDefault="00002F01" w:rsidP="00661960">
      <w:pPr>
        <w:jc w:val="center"/>
        <w:rPr>
          <w:b/>
          <w:lang w:val="ru-RU"/>
        </w:rPr>
      </w:pPr>
    </w:p>
    <w:p w:rsidR="00002F01" w:rsidRDefault="00002F01" w:rsidP="00661960">
      <w:pPr>
        <w:jc w:val="center"/>
        <w:rPr>
          <w:b/>
          <w:lang w:val="ru-RU"/>
        </w:rPr>
      </w:pPr>
    </w:p>
    <w:p w:rsidR="00002F01" w:rsidRDefault="00002F01" w:rsidP="00661960">
      <w:pPr>
        <w:jc w:val="center"/>
        <w:rPr>
          <w:b/>
          <w:lang w:val="ru-RU"/>
        </w:rPr>
      </w:pPr>
    </w:p>
    <w:p w:rsidR="00002F01" w:rsidRDefault="00002F01" w:rsidP="00661960">
      <w:pPr>
        <w:jc w:val="center"/>
        <w:rPr>
          <w:b/>
          <w:lang w:val="ru-RU"/>
        </w:rPr>
      </w:pPr>
    </w:p>
    <w:p w:rsidR="00002F01" w:rsidRDefault="00002F01" w:rsidP="00661960">
      <w:pPr>
        <w:jc w:val="center"/>
        <w:rPr>
          <w:b/>
          <w:lang w:val="ru-RU"/>
        </w:rPr>
      </w:pPr>
    </w:p>
    <w:p w:rsidR="00661960" w:rsidRPr="004E689A" w:rsidRDefault="00661960" w:rsidP="00661960">
      <w:pPr>
        <w:jc w:val="center"/>
        <w:rPr>
          <w:b/>
          <w:noProof/>
          <w:lang w:val="ru-RU"/>
        </w:rPr>
      </w:pPr>
      <w:r w:rsidRPr="004E689A">
        <w:rPr>
          <w:b/>
          <w:lang w:val="ru-RU"/>
        </w:rPr>
        <w:lastRenderedPageBreak/>
        <w:t>Форма заявки на участие в конференции</w:t>
      </w:r>
    </w:p>
    <w:tbl>
      <w:tblPr>
        <w:tblW w:w="0" w:type="auto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661960" w:rsidRPr="00E0277A" w:rsidTr="008B2209">
        <w:trPr>
          <w:trHeight w:val="629"/>
        </w:trPr>
        <w:tc>
          <w:tcPr>
            <w:tcW w:w="2943" w:type="dxa"/>
            <w:shd w:val="clear" w:color="auto" w:fill="DBE5F1"/>
            <w:vAlign w:val="center"/>
          </w:tcPr>
          <w:p w:rsidR="00661960" w:rsidRPr="00E0277A" w:rsidRDefault="00661960" w:rsidP="008B2209">
            <w:pPr>
              <w:jc w:val="center"/>
              <w:rPr>
                <w:noProof/>
              </w:rPr>
            </w:pPr>
            <w:r w:rsidRPr="00E0277A">
              <w:rPr>
                <w:noProof/>
              </w:rPr>
              <w:t>ФИО</w:t>
            </w:r>
          </w:p>
        </w:tc>
        <w:tc>
          <w:tcPr>
            <w:tcW w:w="6343" w:type="dxa"/>
            <w:shd w:val="clear" w:color="auto" w:fill="D5E7EF"/>
            <w:vAlign w:val="center"/>
          </w:tcPr>
          <w:p w:rsidR="00661960" w:rsidRPr="00690117" w:rsidRDefault="00661960" w:rsidP="008B2209">
            <w:pPr>
              <w:jc w:val="center"/>
              <w:rPr>
                <w:noProof/>
                <w:lang w:val="ru-RU"/>
              </w:rPr>
            </w:pPr>
          </w:p>
        </w:tc>
      </w:tr>
      <w:tr w:rsidR="00661960" w:rsidRPr="00E0277A" w:rsidTr="008B2209">
        <w:trPr>
          <w:trHeight w:val="539"/>
        </w:trPr>
        <w:tc>
          <w:tcPr>
            <w:tcW w:w="2943" w:type="dxa"/>
            <w:shd w:val="clear" w:color="auto" w:fill="DBE5F1"/>
            <w:vAlign w:val="center"/>
          </w:tcPr>
          <w:p w:rsidR="00661960" w:rsidRPr="00E0277A" w:rsidRDefault="00661960" w:rsidP="008B2209">
            <w:pPr>
              <w:jc w:val="center"/>
              <w:rPr>
                <w:noProof/>
              </w:rPr>
            </w:pPr>
            <w:r w:rsidRPr="00E0277A">
              <w:rPr>
                <w:noProof/>
              </w:rPr>
              <w:t>Страна, город</w:t>
            </w:r>
          </w:p>
        </w:tc>
        <w:tc>
          <w:tcPr>
            <w:tcW w:w="6343" w:type="dxa"/>
            <w:shd w:val="clear" w:color="auto" w:fill="D5E7EF"/>
            <w:vAlign w:val="center"/>
          </w:tcPr>
          <w:p w:rsidR="00661960" w:rsidRPr="00690117" w:rsidRDefault="00661960" w:rsidP="008B2209">
            <w:pPr>
              <w:jc w:val="center"/>
              <w:rPr>
                <w:noProof/>
                <w:lang w:val="ru-RU"/>
              </w:rPr>
            </w:pPr>
          </w:p>
        </w:tc>
      </w:tr>
      <w:tr w:rsidR="00661960" w:rsidRPr="00E0277A" w:rsidTr="008B2209">
        <w:trPr>
          <w:trHeight w:val="701"/>
        </w:trPr>
        <w:tc>
          <w:tcPr>
            <w:tcW w:w="2943" w:type="dxa"/>
            <w:shd w:val="clear" w:color="auto" w:fill="DBE5F1"/>
            <w:vAlign w:val="center"/>
          </w:tcPr>
          <w:p w:rsidR="00661960" w:rsidRPr="00E0277A" w:rsidRDefault="00661960" w:rsidP="008B2209">
            <w:pPr>
              <w:jc w:val="center"/>
              <w:rPr>
                <w:noProof/>
              </w:rPr>
            </w:pPr>
            <w:r w:rsidRPr="00E0277A">
              <w:rPr>
                <w:noProof/>
              </w:rPr>
              <w:t>Научная степень,</w:t>
            </w:r>
          </w:p>
          <w:p w:rsidR="00661960" w:rsidRPr="00E0277A" w:rsidRDefault="00661960" w:rsidP="0029535C">
            <w:pPr>
              <w:jc w:val="center"/>
              <w:rPr>
                <w:noProof/>
              </w:rPr>
            </w:pPr>
            <w:r w:rsidRPr="00E0277A">
              <w:rPr>
                <w:noProof/>
              </w:rPr>
              <w:t>Уч</w:t>
            </w:r>
            <w:r w:rsidR="0029535C">
              <w:rPr>
                <w:noProof/>
                <w:lang w:val="ru-RU"/>
              </w:rPr>
              <w:t>е</w:t>
            </w:r>
            <w:r w:rsidRPr="00E0277A">
              <w:rPr>
                <w:noProof/>
              </w:rPr>
              <w:t>ное звание</w:t>
            </w:r>
          </w:p>
        </w:tc>
        <w:tc>
          <w:tcPr>
            <w:tcW w:w="6343" w:type="dxa"/>
            <w:shd w:val="clear" w:color="auto" w:fill="D5E7EF"/>
            <w:vAlign w:val="center"/>
          </w:tcPr>
          <w:p w:rsidR="00661960" w:rsidRPr="00690117" w:rsidRDefault="00661960" w:rsidP="008B2209">
            <w:pPr>
              <w:jc w:val="center"/>
              <w:rPr>
                <w:noProof/>
                <w:lang w:val="ru-RU"/>
              </w:rPr>
            </w:pPr>
          </w:p>
        </w:tc>
      </w:tr>
      <w:tr w:rsidR="00661960" w:rsidRPr="00E0277A" w:rsidTr="008B2209">
        <w:trPr>
          <w:trHeight w:val="701"/>
        </w:trPr>
        <w:tc>
          <w:tcPr>
            <w:tcW w:w="2943" w:type="dxa"/>
            <w:shd w:val="clear" w:color="auto" w:fill="DBE5F1"/>
            <w:vAlign w:val="center"/>
          </w:tcPr>
          <w:p w:rsidR="00661960" w:rsidRPr="007E0B10" w:rsidRDefault="00661960" w:rsidP="008B2209">
            <w:pPr>
              <w:jc w:val="center"/>
              <w:rPr>
                <w:noProof/>
                <w:lang w:val="ru-RU"/>
              </w:rPr>
            </w:pPr>
            <w:r w:rsidRPr="00E0277A">
              <w:rPr>
                <w:noProof/>
              </w:rPr>
              <w:t>Место работы, должность</w:t>
            </w:r>
          </w:p>
        </w:tc>
        <w:tc>
          <w:tcPr>
            <w:tcW w:w="6343" w:type="dxa"/>
            <w:shd w:val="clear" w:color="auto" w:fill="D5E7EF"/>
            <w:vAlign w:val="center"/>
          </w:tcPr>
          <w:p w:rsidR="00661960" w:rsidRPr="00853E53" w:rsidRDefault="00661960" w:rsidP="008B2209">
            <w:pPr>
              <w:jc w:val="center"/>
              <w:rPr>
                <w:noProof/>
                <w:lang w:val="ru-RU"/>
              </w:rPr>
            </w:pPr>
          </w:p>
        </w:tc>
      </w:tr>
      <w:tr w:rsidR="00661960" w:rsidRPr="00E0277A" w:rsidTr="008B2209">
        <w:trPr>
          <w:trHeight w:val="681"/>
        </w:trPr>
        <w:tc>
          <w:tcPr>
            <w:tcW w:w="2943" w:type="dxa"/>
            <w:shd w:val="clear" w:color="auto" w:fill="DBE5F1"/>
            <w:vAlign w:val="center"/>
          </w:tcPr>
          <w:p w:rsidR="00661960" w:rsidRPr="00E0277A" w:rsidRDefault="00661960" w:rsidP="008B2209">
            <w:pPr>
              <w:jc w:val="center"/>
              <w:rPr>
                <w:noProof/>
              </w:rPr>
            </w:pPr>
            <w:r w:rsidRPr="00E0277A">
              <w:rPr>
                <w:noProof/>
              </w:rPr>
              <w:t>Название доклада</w:t>
            </w:r>
          </w:p>
        </w:tc>
        <w:tc>
          <w:tcPr>
            <w:tcW w:w="6343" w:type="dxa"/>
            <w:shd w:val="clear" w:color="auto" w:fill="D5E7EF"/>
            <w:vAlign w:val="center"/>
          </w:tcPr>
          <w:p w:rsidR="00661960" w:rsidRPr="00690117" w:rsidRDefault="00661960" w:rsidP="008B2209">
            <w:pPr>
              <w:jc w:val="center"/>
              <w:rPr>
                <w:noProof/>
                <w:lang w:val="ru-RU"/>
              </w:rPr>
            </w:pPr>
          </w:p>
        </w:tc>
      </w:tr>
      <w:tr w:rsidR="00661960" w:rsidRPr="00E0277A" w:rsidTr="008B2209">
        <w:trPr>
          <w:trHeight w:val="851"/>
        </w:trPr>
        <w:tc>
          <w:tcPr>
            <w:tcW w:w="2943" w:type="dxa"/>
            <w:shd w:val="clear" w:color="auto" w:fill="DBE5F1"/>
            <w:vAlign w:val="center"/>
          </w:tcPr>
          <w:p w:rsidR="00661960" w:rsidRPr="00E0277A" w:rsidRDefault="00661960" w:rsidP="008B2209">
            <w:pPr>
              <w:jc w:val="center"/>
              <w:rPr>
                <w:noProof/>
              </w:rPr>
            </w:pPr>
            <w:r w:rsidRPr="00E0277A">
              <w:rPr>
                <w:noProof/>
              </w:rPr>
              <w:t>Контактная информация (адрес, телефон, e-mail)</w:t>
            </w:r>
          </w:p>
        </w:tc>
        <w:tc>
          <w:tcPr>
            <w:tcW w:w="6343" w:type="dxa"/>
            <w:shd w:val="clear" w:color="auto" w:fill="D5E7EF"/>
            <w:vAlign w:val="center"/>
          </w:tcPr>
          <w:p w:rsidR="00853E53" w:rsidRPr="00853E53" w:rsidRDefault="00853E53" w:rsidP="008B2209">
            <w:pPr>
              <w:jc w:val="center"/>
              <w:rPr>
                <w:noProof/>
                <w:lang w:val="ru-RU" w:bidi="ar-EG"/>
              </w:rPr>
            </w:pPr>
          </w:p>
        </w:tc>
      </w:tr>
    </w:tbl>
    <w:p w:rsidR="00661960" w:rsidRPr="004E689A" w:rsidRDefault="00661960" w:rsidP="00661960">
      <w:pPr>
        <w:shd w:val="clear" w:color="auto" w:fill="FFFFFF"/>
        <w:jc w:val="both"/>
        <w:rPr>
          <w:b/>
          <w:bCs/>
          <w:iCs/>
          <w:lang w:val="ru-RU"/>
        </w:rPr>
      </w:pPr>
    </w:p>
    <w:p w:rsidR="00661960" w:rsidRPr="004E689A" w:rsidRDefault="00661960" w:rsidP="00661960">
      <w:pPr>
        <w:shd w:val="clear" w:color="auto" w:fill="FFFFFF"/>
        <w:ind w:firstLine="709"/>
        <w:jc w:val="both"/>
        <w:rPr>
          <w:b/>
          <w:bCs/>
          <w:iCs/>
          <w:lang w:val="ru-RU"/>
        </w:rPr>
      </w:pPr>
      <w:r w:rsidRPr="004E689A">
        <w:rPr>
          <w:b/>
          <w:bCs/>
          <w:iCs/>
          <w:lang w:val="ru-RU"/>
        </w:rPr>
        <w:t>Требования по оформлению тезисов:</w:t>
      </w:r>
    </w:p>
    <w:p w:rsidR="00661960" w:rsidRPr="004E689A" w:rsidRDefault="007E0B10" w:rsidP="00661960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Объем не более 3</w:t>
      </w:r>
      <w:r w:rsidR="00661960" w:rsidRPr="004E689A">
        <w:rPr>
          <w:lang w:val="ru-RU"/>
        </w:rPr>
        <w:t>000 знаков</w:t>
      </w:r>
      <w:r w:rsidR="0029535C">
        <w:rPr>
          <w:lang w:val="ru-RU"/>
        </w:rPr>
        <w:t xml:space="preserve"> с пробелами</w:t>
      </w:r>
      <w:r w:rsidR="00661960" w:rsidRPr="004E689A">
        <w:rPr>
          <w:lang w:val="ru-RU"/>
        </w:rPr>
        <w:t xml:space="preserve">, </w:t>
      </w:r>
      <w:r w:rsidR="00661960" w:rsidRPr="004E689A">
        <w:rPr>
          <w:rFonts w:eastAsia="TimesNewRoman"/>
          <w:lang w:val="ru-RU"/>
        </w:rPr>
        <w:t xml:space="preserve">размер кегля – 14, шрифт – </w:t>
      </w:r>
      <w:proofErr w:type="spellStart"/>
      <w:r w:rsidR="00661960" w:rsidRPr="004E689A">
        <w:rPr>
          <w:rFonts w:eastAsia="TimesNewRoman"/>
          <w:lang w:val="ru-RU"/>
        </w:rPr>
        <w:t>TimesNewRoman</w:t>
      </w:r>
      <w:proofErr w:type="spellEnd"/>
      <w:r w:rsidR="00661960" w:rsidRPr="004E689A">
        <w:rPr>
          <w:rFonts w:eastAsia="TimesNewRoman"/>
          <w:lang w:val="ru-RU"/>
        </w:rPr>
        <w:t xml:space="preserve">, стиль – обычный, одинарный интервал, поля – </w:t>
      </w:r>
      <w:smartTag w:uri="urn:schemas-microsoft-com:office:smarttags" w:element="metricconverter">
        <w:smartTagPr>
          <w:attr w:name="ProductID" w:val="2 см"/>
        </w:smartTagPr>
        <w:r w:rsidR="00661960" w:rsidRPr="004E689A">
          <w:rPr>
            <w:rFonts w:eastAsia="TimesNewRoman"/>
            <w:lang w:val="ru-RU"/>
          </w:rPr>
          <w:t>2 см</w:t>
        </w:r>
      </w:smartTag>
      <w:r w:rsidR="00661960" w:rsidRPr="004E689A">
        <w:rPr>
          <w:rFonts w:eastAsia="TimesNewRoman"/>
          <w:lang w:val="ru-RU"/>
        </w:rPr>
        <w:t>.</w:t>
      </w:r>
      <w:r w:rsidR="00661960" w:rsidRPr="004E689A">
        <w:rPr>
          <w:lang w:val="ru-RU"/>
        </w:rPr>
        <w:t>, без иллюстраций.</w:t>
      </w:r>
    </w:p>
    <w:p w:rsidR="00661960" w:rsidRPr="004E689A" w:rsidRDefault="00661960" w:rsidP="00661960">
      <w:pPr>
        <w:shd w:val="clear" w:color="auto" w:fill="FFFFFF"/>
        <w:ind w:firstLine="709"/>
        <w:jc w:val="both"/>
        <w:rPr>
          <w:lang w:val="ru-RU"/>
        </w:rPr>
      </w:pPr>
    </w:p>
    <w:p w:rsidR="00661960" w:rsidRPr="004E689A" w:rsidRDefault="00661960" w:rsidP="00661960">
      <w:pPr>
        <w:pStyle w:val="a6"/>
        <w:shd w:val="clear" w:color="auto" w:fill="FFFFFF"/>
        <w:spacing w:before="0" w:beforeAutospacing="0" w:after="0" w:afterAutospacing="0"/>
        <w:ind w:left="1069"/>
        <w:rPr>
          <w:rStyle w:val="a4"/>
          <w:i w:val="0"/>
        </w:rPr>
      </w:pPr>
    </w:p>
    <w:p w:rsidR="000F4CF6" w:rsidRPr="00E0277A" w:rsidRDefault="000F4CF6" w:rsidP="000F4CF6">
      <w:pPr>
        <w:rPr>
          <w:lang w:val="ru-RU"/>
        </w:rPr>
      </w:pPr>
    </w:p>
    <w:p w:rsidR="002067AC" w:rsidRPr="000F4CF6" w:rsidRDefault="002067AC">
      <w:pPr>
        <w:rPr>
          <w:lang w:val="ru-RU"/>
        </w:rPr>
      </w:pPr>
    </w:p>
    <w:sectPr w:rsidR="002067AC" w:rsidRPr="000F4CF6" w:rsidSect="00F965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3AA"/>
    <w:multiLevelType w:val="hybridMultilevel"/>
    <w:tmpl w:val="68F0310E"/>
    <w:lvl w:ilvl="0" w:tplc="F4227C56">
      <w:start w:val="1"/>
      <w:numFmt w:val="bullet"/>
      <w:lvlText w:val=""/>
      <w:lvlJc w:val="left"/>
      <w:pPr>
        <w:tabs>
          <w:tab w:val="num" w:pos="454"/>
        </w:tabs>
        <w:ind w:left="284" w:hanging="28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630"/>
    <w:rsid w:val="00002F01"/>
    <w:rsid w:val="00012E78"/>
    <w:rsid w:val="000F0F20"/>
    <w:rsid w:val="000F4CF6"/>
    <w:rsid w:val="00101FF8"/>
    <w:rsid w:val="001627AD"/>
    <w:rsid w:val="001B05AB"/>
    <w:rsid w:val="001D219E"/>
    <w:rsid w:val="002067AC"/>
    <w:rsid w:val="00293628"/>
    <w:rsid w:val="0029535C"/>
    <w:rsid w:val="002C7A22"/>
    <w:rsid w:val="0034132A"/>
    <w:rsid w:val="003B235F"/>
    <w:rsid w:val="0044252E"/>
    <w:rsid w:val="00464626"/>
    <w:rsid w:val="00464F16"/>
    <w:rsid w:val="00490AD9"/>
    <w:rsid w:val="00513CAB"/>
    <w:rsid w:val="00554793"/>
    <w:rsid w:val="005C1E01"/>
    <w:rsid w:val="00615D6A"/>
    <w:rsid w:val="00644FD8"/>
    <w:rsid w:val="00661960"/>
    <w:rsid w:val="0066547C"/>
    <w:rsid w:val="0068362A"/>
    <w:rsid w:val="00690117"/>
    <w:rsid w:val="006C61D0"/>
    <w:rsid w:val="00704630"/>
    <w:rsid w:val="00731AD7"/>
    <w:rsid w:val="00790212"/>
    <w:rsid w:val="007A5A47"/>
    <w:rsid w:val="007D3AE1"/>
    <w:rsid w:val="007E0B10"/>
    <w:rsid w:val="0082308F"/>
    <w:rsid w:val="00824019"/>
    <w:rsid w:val="00853E53"/>
    <w:rsid w:val="008F0564"/>
    <w:rsid w:val="008F1BB8"/>
    <w:rsid w:val="00981F33"/>
    <w:rsid w:val="009A7075"/>
    <w:rsid w:val="00AF5BE1"/>
    <w:rsid w:val="00B26244"/>
    <w:rsid w:val="00C70DAE"/>
    <w:rsid w:val="00C97DE1"/>
    <w:rsid w:val="00CA4A19"/>
    <w:rsid w:val="00CB3C22"/>
    <w:rsid w:val="00CC63EE"/>
    <w:rsid w:val="00D11590"/>
    <w:rsid w:val="00DA1689"/>
    <w:rsid w:val="00E83A84"/>
    <w:rsid w:val="00EE0C2A"/>
    <w:rsid w:val="00F67DEC"/>
    <w:rsid w:val="00F9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CF6"/>
    <w:rPr>
      <w:color w:val="0000FF"/>
      <w:u w:val="single"/>
    </w:rPr>
  </w:style>
  <w:style w:type="character" w:styleId="a4">
    <w:name w:val="Emphasis"/>
    <w:basedOn w:val="a0"/>
    <w:qFormat/>
    <w:rsid w:val="000F4CF6"/>
    <w:rPr>
      <w:i/>
      <w:iCs/>
    </w:rPr>
  </w:style>
  <w:style w:type="character" w:customStyle="1" w:styleId="go">
    <w:name w:val="go"/>
    <w:basedOn w:val="a0"/>
    <w:rsid w:val="000F4CF6"/>
  </w:style>
  <w:style w:type="character" w:styleId="a5">
    <w:name w:val="Strong"/>
    <w:qFormat/>
    <w:rsid w:val="000F4CF6"/>
    <w:rPr>
      <w:b/>
      <w:bCs/>
    </w:rPr>
  </w:style>
  <w:style w:type="paragraph" w:styleId="a6">
    <w:name w:val="Normal (Web)"/>
    <w:basedOn w:val="a"/>
    <w:unhideWhenUsed/>
    <w:rsid w:val="000F4CF6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2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212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vina11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ems-ann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Софие</dc:creator>
  <cp:lastModifiedBy>Владелец</cp:lastModifiedBy>
  <cp:revision>11</cp:revision>
  <dcterms:created xsi:type="dcterms:W3CDTF">2019-05-22T12:54:00Z</dcterms:created>
  <dcterms:modified xsi:type="dcterms:W3CDTF">2021-06-24T12:34:00Z</dcterms:modified>
</cp:coreProperties>
</file>