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069DB" w14:textId="77777777" w:rsidR="005A7F64" w:rsidRPr="00EF1BFC" w:rsidRDefault="005A7F64" w:rsidP="005A7F64">
      <w:pPr>
        <w:spacing w:after="0" w:line="240" w:lineRule="auto"/>
        <w:ind w:right="-1"/>
        <w:jc w:val="center"/>
        <w:rPr>
          <w:rFonts w:ascii="Times New Roman" w:eastAsia="Times New Roman" w:hAnsi="Times New Roman" w:cs="Times New Roman"/>
          <w:b/>
          <w:bCs/>
          <w:caps/>
          <w:sz w:val="24"/>
          <w:szCs w:val="24"/>
          <w:lang w:eastAsia="ru-RU"/>
        </w:rPr>
      </w:pPr>
      <w:r w:rsidRPr="00EF1BFC">
        <w:rPr>
          <w:rFonts w:ascii="Times New Roman" w:eastAsia="Times New Roman" w:hAnsi="Times New Roman" w:cs="Times New Roman"/>
          <w:b/>
          <w:bCs/>
          <w:caps/>
          <w:sz w:val="24"/>
          <w:szCs w:val="24"/>
          <w:lang w:eastAsia="ru-RU"/>
        </w:rPr>
        <w:t>ИНФОРМАЦИОННОЕ ПИСЬМО-приглашение</w:t>
      </w:r>
    </w:p>
    <w:p w14:paraId="3669B3A0" w14:textId="77777777" w:rsidR="005A7F64" w:rsidRPr="00EF1BFC" w:rsidRDefault="005A7F64" w:rsidP="005A7F64">
      <w:pPr>
        <w:spacing w:after="0" w:line="240" w:lineRule="auto"/>
        <w:ind w:right="-1"/>
        <w:jc w:val="center"/>
        <w:rPr>
          <w:rFonts w:ascii="Times New Roman" w:eastAsia="Times New Roman" w:hAnsi="Times New Roman" w:cs="Times New Roman"/>
          <w:sz w:val="24"/>
          <w:szCs w:val="24"/>
          <w:lang w:eastAsia="ru-RU"/>
        </w:rPr>
      </w:pPr>
    </w:p>
    <w:p w14:paraId="101CDC64" w14:textId="77777777" w:rsidR="005A7F64" w:rsidRPr="00EF1BFC" w:rsidRDefault="005A7F64" w:rsidP="005A7F64">
      <w:pPr>
        <w:spacing w:after="0" w:line="240" w:lineRule="auto"/>
        <w:ind w:right="-1"/>
        <w:jc w:val="center"/>
        <w:rPr>
          <w:rFonts w:ascii="Times New Roman" w:eastAsia="Times New Roman" w:hAnsi="Times New Roman" w:cs="Times New Roman"/>
          <w:sz w:val="24"/>
          <w:szCs w:val="24"/>
          <w:lang w:eastAsia="ru-RU"/>
        </w:rPr>
      </w:pPr>
      <w:r w:rsidRPr="00EF1BFC">
        <w:rPr>
          <w:rFonts w:ascii="Times New Roman" w:eastAsia="Times New Roman" w:hAnsi="Times New Roman" w:cs="Times New Roman"/>
          <w:sz w:val="24"/>
          <w:szCs w:val="24"/>
          <w:lang w:eastAsia="ru-RU"/>
        </w:rPr>
        <w:t>на Международную научную конференцию</w:t>
      </w:r>
    </w:p>
    <w:p w14:paraId="0F70C8BC" w14:textId="77777777" w:rsidR="00AD687A" w:rsidRPr="00EF1BFC" w:rsidRDefault="00AD687A" w:rsidP="005A7F64">
      <w:pPr>
        <w:spacing w:after="0" w:line="240" w:lineRule="auto"/>
        <w:ind w:right="-1"/>
        <w:jc w:val="center"/>
        <w:rPr>
          <w:rFonts w:ascii="Times New Roman" w:eastAsia="Times New Roman" w:hAnsi="Times New Roman" w:cs="Times New Roman"/>
          <w:b/>
          <w:sz w:val="24"/>
          <w:szCs w:val="24"/>
          <w:lang w:eastAsia="ru-RU"/>
        </w:rPr>
      </w:pPr>
    </w:p>
    <w:p w14:paraId="3E3FB069" w14:textId="55789ECC" w:rsidR="005A7F64" w:rsidRPr="00EF1BFC" w:rsidRDefault="005A7F64" w:rsidP="005A7F64">
      <w:pPr>
        <w:spacing w:after="0" w:line="240" w:lineRule="auto"/>
        <w:ind w:right="-1"/>
        <w:jc w:val="center"/>
        <w:rPr>
          <w:rFonts w:ascii="Times New Roman" w:eastAsia="Times New Roman" w:hAnsi="Times New Roman" w:cs="Times New Roman"/>
          <w:b/>
          <w:sz w:val="24"/>
          <w:szCs w:val="24"/>
          <w:lang w:eastAsia="ru-RU"/>
        </w:rPr>
      </w:pPr>
      <w:r w:rsidRPr="00EF1BFC">
        <w:rPr>
          <w:rFonts w:ascii="Times New Roman" w:eastAsia="Times New Roman" w:hAnsi="Times New Roman" w:cs="Times New Roman"/>
          <w:b/>
          <w:sz w:val="24"/>
          <w:szCs w:val="24"/>
          <w:lang w:eastAsia="ru-RU"/>
        </w:rPr>
        <w:t xml:space="preserve">«ДЬЯКОВСКИЕ ЧТЕНИЯ» </w:t>
      </w:r>
    </w:p>
    <w:p w14:paraId="36B04BD5" w14:textId="77777777" w:rsidR="00435478" w:rsidRDefault="00435478" w:rsidP="005A7F64">
      <w:pPr>
        <w:spacing w:after="0" w:line="240" w:lineRule="auto"/>
        <w:ind w:right="-1"/>
        <w:jc w:val="center"/>
        <w:rPr>
          <w:rFonts w:ascii="Times New Roman" w:eastAsia="Times New Roman" w:hAnsi="Times New Roman" w:cs="Times New Roman"/>
          <w:b/>
          <w:sz w:val="24"/>
          <w:szCs w:val="24"/>
          <w:lang w:eastAsia="ru-RU"/>
        </w:rPr>
      </w:pPr>
    </w:p>
    <w:p w14:paraId="2C5F7BF2" w14:textId="475F07FA" w:rsidR="005A7F64" w:rsidRPr="00EF1BFC" w:rsidRDefault="006F7EFA" w:rsidP="005A7F64">
      <w:pPr>
        <w:spacing w:after="0" w:line="240" w:lineRule="auto"/>
        <w:ind w:right="-1"/>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r w:rsidR="005A7F64" w:rsidRPr="00EF1BFC">
        <w:rPr>
          <w:rFonts w:ascii="Times New Roman" w:eastAsia="Times New Roman" w:hAnsi="Times New Roman" w:cs="Times New Roman"/>
          <w:b/>
          <w:sz w:val="24"/>
          <w:szCs w:val="24"/>
          <w:lang w:eastAsia="ru-RU"/>
        </w:rPr>
        <w:t xml:space="preserve"> декабря 20</w:t>
      </w:r>
      <w:r>
        <w:rPr>
          <w:rFonts w:ascii="Times New Roman" w:eastAsia="Times New Roman" w:hAnsi="Times New Roman" w:cs="Times New Roman"/>
          <w:b/>
          <w:sz w:val="24"/>
          <w:szCs w:val="24"/>
          <w:lang w:eastAsia="ru-RU"/>
        </w:rPr>
        <w:t>21</w:t>
      </w:r>
      <w:r w:rsidR="005A7F64" w:rsidRPr="00EF1BFC">
        <w:rPr>
          <w:rFonts w:ascii="Times New Roman" w:eastAsia="Times New Roman" w:hAnsi="Times New Roman" w:cs="Times New Roman"/>
          <w:b/>
          <w:sz w:val="24"/>
          <w:szCs w:val="24"/>
          <w:lang w:eastAsia="ru-RU"/>
        </w:rPr>
        <w:t xml:space="preserve"> года</w:t>
      </w:r>
    </w:p>
    <w:p w14:paraId="6622B78C" w14:textId="77777777" w:rsidR="005A7F64" w:rsidRPr="00EF1BFC" w:rsidRDefault="005A7F64" w:rsidP="005A7F64">
      <w:pPr>
        <w:spacing w:after="0" w:line="240" w:lineRule="auto"/>
        <w:ind w:right="-1"/>
        <w:jc w:val="center"/>
        <w:rPr>
          <w:rFonts w:ascii="Times New Roman" w:eastAsia="Times New Roman" w:hAnsi="Times New Roman" w:cs="Times New Roman"/>
          <w:b/>
          <w:sz w:val="24"/>
          <w:szCs w:val="24"/>
          <w:lang w:eastAsia="ru-RU"/>
        </w:rPr>
      </w:pPr>
    </w:p>
    <w:p w14:paraId="5CE85E62" w14:textId="77777777" w:rsidR="005A7F64" w:rsidRPr="00EF1BFC" w:rsidRDefault="005A7F64" w:rsidP="005A7F64">
      <w:pPr>
        <w:spacing w:after="0" w:line="240" w:lineRule="auto"/>
        <w:ind w:right="-1"/>
        <w:jc w:val="center"/>
        <w:rPr>
          <w:rFonts w:ascii="Times New Roman" w:eastAsia="Times New Roman" w:hAnsi="Times New Roman" w:cs="Times New Roman"/>
          <w:b/>
          <w:sz w:val="24"/>
          <w:szCs w:val="24"/>
          <w:lang w:eastAsia="ru-RU"/>
        </w:rPr>
      </w:pPr>
    </w:p>
    <w:p w14:paraId="5979BE5A" w14:textId="77777777" w:rsidR="005A7F64" w:rsidRPr="00EF1BFC" w:rsidRDefault="005A7F64" w:rsidP="005A7F64">
      <w:pPr>
        <w:spacing w:after="120" w:line="240" w:lineRule="auto"/>
        <w:ind w:right="-1"/>
        <w:jc w:val="center"/>
        <w:rPr>
          <w:rFonts w:ascii="Times New Roman" w:eastAsia="Times New Roman" w:hAnsi="Times New Roman" w:cs="Times New Roman"/>
          <w:sz w:val="24"/>
          <w:szCs w:val="24"/>
          <w:lang w:eastAsia="ru-RU"/>
        </w:rPr>
      </w:pPr>
      <w:r w:rsidRPr="00EF1BFC">
        <w:rPr>
          <w:rFonts w:ascii="Times New Roman" w:eastAsia="Times New Roman" w:hAnsi="Times New Roman" w:cs="Times New Roman"/>
          <w:b/>
          <w:bCs/>
          <w:sz w:val="24"/>
          <w:szCs w:val="24"/>
          <w:lang w:eastAsia="ru-RU"/>
        </w:rPr>
        <w:t>УВАЖАЕМЫЕ КОЛЛЕГИ!</w:t>
      </w:r>
    </w:p>
    <w:p w14:paraId="3FF109D7" w14:textId="6A25D632" w:rsidR="005A7F64" w:rsidRPr="00EF1BFC" w:rsidRDefault="005A7F64" w:rsidP="003A0677">
      <w:pPr>
        <w:autoSpaceDE w:val="0"/>
        <w:autoSpaceDN w:val="0"/>
        <w:adjustRightInd w:val="0"/>
        <w:spacing w:after="0" w:line="240" w:lineRule="auto"/>
        <w:ind w:right="-1" w:firstLine="720"/>
        <w:jc w:val="both"/>
        <w:rPr>
          <w:rFonts w:ascii="Times New Roman" w:eastAsia="Times New Roman" w:hAnsi="Times New Roman" w:cs="Times New Roman"/>
          <w:color w:val="000000"/>
          <w:sz w:val="24"/>
          <w:szCs w:val="24"/>
          <w:lang w:eastAsia="ru-RU"/>
        </w:rPr>
      </w:pPr>
      <w:r w:rsidRPr="00EF1BFC">
        <w:rPr>
          <w:rFonts w:ascii="Times New Roman" w:eastAsia="Times New Roman" w:hAnsi="Times New Roman" w:cs="Times New Roman"/>
          <w:color w:val="000000"/>
          <w:sz w:val="24"/>
          <w:szCs w:val="24"/>
          <w:lang w:eastAsia="ru-RU"/>
        </w:rPr>
        <w:t xml:space="preserve">Кафедра истории древнего мира и средних веков им. </w:t>
      </w:r>
      <w:proofErr w:type="gramStart"/>
      <w:r w:rsidRPr="00EF1BFC">
        <w:rPr>
          <w:rFonts w:ascii="Times New Roman" w:eastAsia="Times New Roman" w:hAnsi="Times New Roman" w:cs="Times New Roman"/>
          <w:color w:val="000000"/>
          <w:sz w:val="24"/>
          <w:szCs w:val="24"/>
          <w:lang w:eastAsia="ru-RU"/>
        </w:rPr>
        <w:t>В.Ф.</w:t>
      </w:r>
      <w:proofErr w:type="gramEnd"/>
      <w:r w:rsidR="00210957">
        <w:rPr>
          <w:rFonts w:ascii="Times New Roman" w:eastAsia="Times New Roman" w:hAnsi="Times New Roman" w:cs="Times New Roman"/>
          <w:color w:val="000000"/>
          <w:sz w:val="24"/>
          <w:szCs w:val="24"/>
          <w:lang w:eastAsia="ru-RU"/>
        </w:rPr>
        <w:t> </w:t>
      </w:r>
      <w:r w:rsidRPr="00EF1BFC">
        <w:rPr>
          <w:rFonts w:ascii="Times New Roman" w:eastAsia="Times New Roman" w:hAnsi="Times New Roman" w:cs="Times New Roman"/>
          <w:color w:val="000000"/>
          <w:sz w:val="24"/>
          <w:szCs w:val="24"/>
          <w:lang w:eastAsia="ru-RU"/>
        </w:rPr>
        <w:t xml:space="preserve">Семенова Института истории и политики МПГУ приглашает Вас принять участие в </w:t>
      </w:r>
      <w:r w:rsidRPr="00EF1BFC">
        <w:rPr>
          <w:rFonts w:ascii="Times New Roman" w:eastAsia="Times New Roman" w:hAnsi="Times New Roman" w:cs="Times New Roman"/>
          <w:color w:val="000000"/>
          <w:sz w:val="24"/>
          <w:szCs w:val="24"/>
          <w:lang w:val="en-US" w:eastAsia="ru-RU"/>
        </w:rPr>
        <w:t>V</w:t>
      </w:r>
      <w:r w:rsidRPr="00EF1BFC">
        <w:rPr>
          <w:rFonts w:ascii="Times New Roman" w:eastAsia="Times New Roman" w:hAnsi="Times New Roman" w:cs="Times New Roman"/>
          <w:color w:val="000000"/>
          <w:sz w:val="24"/>
          <w:szCs w:val="24"/>
          <w:lang w:eastAsia="ru-RU"/>
        </w:rPr>
        <w:t xml:space="preserve"> Международной научной конференции</w:t>
      </w:r>
      <w:r w:rsidR="003A0677">
        <w:rPr>
          <w:rFonts w:ascii="Times New Roman" w:eastAsia="Times New Roman" w:hAnsi="Times New Roman" w:cs="Times New Roman"/>
          <w:color w:val="000000"/>
          <w:sz w:val="24"/>
          <w:szCs w:val="24"/>
          <w:lang w:eastAsia="ru-RU"/>
        </w:rPr>
        <w:t xml:space="preserve"> </w:t>
      </w:r>
      <w:r w:rsidRPr="00EF1BFC">
        <w:rPr>
          <w:rFonts w:ascii="Times New Roman" w:eastAsia="Times New Roman" w:hAnsi="Times New Roman" w:cs="Times New Roman"/>
          <w:color w:val="000000"/>
          <w:sz w:val="24"/>
          <w:szCs w:val="24"/>
          <w:lang w:eastAsia="ru-RU"/>
        </w:rPr>
        <w:t xml:space="preserve">«Дьяковские чтения» </w:t>
      </w:r>
      <w:r w:rsidR="006F7EFA">
        <w:rPr>
          <w:rFonts w:ascii="Times New Roman" w:eastAsia="Times New Roman" w:hAnsi="Times New Roman" w:cs="Times New Roman"/>
          <w:color w:val="000000"/>
          <w:sz w:val="24"/>
          <w:szCs w:val="24"/>
          <w:lang w:eastAsia="ru-RU"/>
        </w:rPr>
        <w:t>4</w:t>
      </w:r>
      <w:r w:rsidRPr="00EF1BFC">
        <w:rPr>
          <w:rFonts w:ascii="Times New Roman" w:eastAsia="Times New Roman" w:hAnsi="Times New Roman" w:cs="Times New Roman"/>
          <w:color w:val="000000"/>
          <w:sz w:val="24"/>
          <w:szCs w:val="24"/>
          <w:lang w:eastAsia="ru-RU"/>
        </w:rPr>
        <w:t xml:space="preserve"> декабря 20</w:t>
      </w:r>
      <w:r w:rsidR="006F7EFA">
        <w:rPr>
          <w:rFonts w:ascii="Times New Roman" w:eastAsia="Times New Roman" w:hAnsi="Times New Roman" w:cs="Times New Roman"/>
          <w:color w:val="000000"/>
          <w:sz w:val="24"/>
          <w:szCs w:val="24"/>
          <w:lang w:eastAsia="ru-RU"/>
        </w:rPr>
        <w:t>21</w:t>
      </w:r>
      <w:r w:rsidRPr="00EF1BFC">
        <w:rPr>
          <w:rFonts w:ascii="Times New Roman" w:eastAsia="Times New Roman" w:hAnsi="Times New Roman" w:cs="Times New Roman"/>
          <w:color w:val="000000"/>
          <w:sz w:val="24"/>
          <w:szCs w:val="24"/>
          <w:lang w:eastAsia="ru-RU"/>
        </w:rPr>
        <w:t xml:space="preserve"> года.</w:t>
      </w:r>
    </w:p>
    <w:p w14:paraId="27E1EB1E" w14:textId="77777777" w:rsidR="00AD687A" w:rsidRPr="00EF1BFC" w:rsidRDefault="00AD687A" w:rsidP="005A7F64">
      <w:pPr>
        <w:autoSpaceDE w:val="0"/>
        <w:autoSpaceDN w:val="0"/>
        <w:adjustRightInd w:val="0"/>
        <w:spacing w:after="0" w:line="240" w:lineRule="auto"/>
        <w:ind w:right="-1" w:firstLine="708"/>
        <w:jc w:val="both"/>
        <w:rPr>
          <w:rFonts w:ascii="Times New Roman" w:eastAsia="Times New Roman" w:hAnsi="Times New Roman" w:cs="Times New Roman"/>
          <w:color w:val="000000"/>
          <w:sz w:val="24"/>
          <w:szCs w:val="24"/>
          <w:lang w:eastAsia="ru-RU"/>
        </w:rPr>
      </w:pPr>
    </w:p>
    <w:p w14:paraId="1D134929" w14:textId="74D198DA" w:rsidR="005A7F64" w:rsidRPr="00EF1BFC" w:rsidRDefault="005A7F64" w:rsidP="005A7F64">
      <w:pPr>
        <w:autoSpaceDE w:val="0"/>
        <w:autoSpaceDN w:val="0"/>
        <w:adjustRightInd w:val="0"/>
        <w:spacing w:after="0" w:line="240" w:lineRule="auto"/>
        <w:ind w:right="-1" w:firstLine="708"/>
        <w:jc w:val="both"/>
        <w:rPr>
          <w:rFonts w:ascii="Times New Roman" w:eastAsia="Times New Roman" w:hAnsi="Times New Roman" w:cs="Times New Roman"/>
          <w:color w:val="000000"/>
          <w:sz w:val="24"/>
          <w:szCs w:val="24"/>
          <w:lang w:eastAsia="ru-RU"/>
        </w:rPr>
      </w:pPr>
      <w:r w:rsidRPr="00EF1BFC">
        <w:rPr>
          <w:rFonts w:ascii="Times New Roman" w:eastAsia="Times New Roman" w:hAnsi="Times New Roman" w:cs="Times New Roman"/>
          <w:color w:val="000000"/>
          <w:sz w:val="24"/>
          <w:szCs w:val="24"/>
          <w:lang w:eastAsia="ru-RU"/>
        </w:rPr>
        <w:t>В рамках конференции планируется работа следующих секций:</w:t>
      </w:r>
    </w:p>
    <w:p w14:paraId="07EA6B63" w14:textId="77777777" w:rsidR="005A7F64" w:rsidRPr="00EF1BFC" w:rsidRDefault="005A7F64" w:rsidP="005A7F64">
      <w:pPr>
        <w:autoSpaceDE w:val="0"/>
        <w:autoSpaceDN w:val="0"/>
        <w:adjustRightInd w:val="0"/>
        <w:spacing w:after="0" w:line="240" w:lineRule="auto"/>
        <w:ind w:left="696" w:right="-1" w:firstLine="720"/>
        <w:jc w:val="both"/>
        <w:rPr>
          <w:rFonts w:ascii="Times New Roman" w:eastAsia="Times New Roman" w:hAnsi="Times New Roman" w:cs="Times New Roman"/>
          <w:color w:val="000000"/>
          <w:sz w:val="24"/>
          <w:szCs w:val="24"/>
          <w:lang w:eastAsia="ru-RU"/>
        </w:rPr>
      </w:pPr>
      <w:r w:rsidRPr="00EF1BFC">
        <w:rPr>
          <w:rFonts w:ascii="Times New Roman" w:eastAsia="Times New Roman" w:hAnsi="Times New Roman" w:cs="Times New Roman"/>
          <w:color w:val="000000"/>
          <w:sz w:val="24"/>
          <w:szCs w:val="24"/>
          <w:lang w:eastAsia="ru-RU"/>
        </w:rPr>
        <w:t>- История и археология Древнего Востока</w:t>
      </w:r>
    </w:p>
    <w:p w14:paraId="47265F00" w14:textId="77777777" w:rsidR="005A7F64" w:rsidRPr="00EF1BFC" w:rsidRDefault="005A7F64" w:rsidP="005A7F64">
      <w:pPr>
        <w:autoSpaceDE w:val="0"/>
        <w:autoSpaceDN w:val="0"/>
        <w:adjustRightInd w:val="0"/>
        <w:spacing w:after="0" w:line="240" w:lineRule="auto"/>
        <w:ind w:left="696" w:right="-1" w:firstLine="720"/>
        <w:jc w:val="both"/>
        <w:rPr>
          <w:rFonts w:ascii="Times New Roman" w:eastAsia="Times New Roman" w:hAnsi="Times New Roman" w:cs="Times New Roman"/>
          <w:color w:val="000000"/>
          <w:sz w:val="24"/>
          <w:szCs w:val="24"/>
          <w:lang w:eastAsia="ru-RU"/>
        </w:rPr>
      </w:pPr>
      <w:r w:rsidRPr="00EF1BFC">
        <w:rPr>
          <w:rFonts w:ascii="Times New Roman" w:eastAsia="Times New Roman" w:hAnsi="Times New Roman" w:cs="Times New Roman"/>
          <w:color w:val="000000"/>
          <w:sz w:val="24"/>
          <w:szCs w:val="24"/>
          <w:lang w:eastAsia="ru-RU"/>
        </w:rPr>
        <w:t>- История и археология Древней Греции</w:t>
      </w:r>
    </w:p>
    <w:p w14:paraId="26175905" w14:textId="77777777" w:rsidR="005A7F64" w:rsidRPr="00EF1BFC" w:rsidRDefault="005A7F64" w:rsidP="005A7F64">
      <w:pPr>
        <w:autoSpaceDE w:val="0"/>
        <w:autoSpaceDN w:val="0"/>
        <w:adjustRightInd w:val="0"/>
        <w:spacing w:after="0" w:line="240" w:lineRule="auto"/>
        <w:ind w:left="696" w:right="-1" w:firstLine="720"/>
        <w:jc w:val="both"/>
        <w:rPr>
          <w:rFonts w:ascii="Times New Roman" w:eastAsia="Times New Roman" w:hAnsi="Times New Roman" w:cs="Times New Roman"/>
          <w:color w:val="000000"/>
          <w:sz w:val="24"/>
          <w:szCs w:val="24"/>
          <w:lang w:eastAsia="ru-RU"/>
        </w:rPr>
      </w:pPr>
      <w:r w:rsidRPr="00EF1BFC">
        <w:rPr>
          <w:rFonts w:ascii="Times New Roman" w:eastAsia="Times New Roman" w:hAnsi="Times New Roman" w:cs="Times New Roman"/>
          <w:color w:val="000000"/>
          <w:sz w:val="24"/>
          <w:szCs w:val="24"/>
          <w:lang w:eastAsia="ru-RU"/>
        </w:rPr>
        <w:t>- История и археология Северного Причерноморья</w:t>
      </w:r>
    </w:p>
    <w:p w14:paraId="68BEDC5F" w14:textId="54F09515" w:rsidR="005A7F64" w:rsidRPr="00EF1BFC" w:rsidRDefault="005A7F64" w:rsidP="006F7EFA">
      <w:pPr>
        <w:autoSpaceDE w:val="0"/>
        <w:autoSpaceDN w:val="0"/>
        <w:adjustRightInd w:val="0"/>
        <w:spacing w:after="0" w:line="240" w:lineRule="auto"/>
        <w:ind w:left="696" w:right="-1" w:firstLine="720"/>
        <w:jc w:val="both"/>
        <w:rPr>
          <w:rFonts w:ascii="Times New Roman" w:eastAsia="Times New Roman" w:hAnsi="Times New Roman" w:cs="Times New Roman"/>
          <w:color w:val="000000"/>
          <w:sz w:val="24"/>
          <w:szCs w:val="24"/>
          <w:lang w:eastAsia="ru-RU"/>
        </w:rPr>
      </w:pPr>
      <w:r w:rsidRPr="00EF1BFC">
        <w:rPr>
          <w:rFonts w:ascii="Times New Roman" w:eastAsia="Times New Roman" w:hAnsi="Times New Roman" w:cs="Times New Roman"/>
          <w:color w:val="000000"/>
          <w:sz w:val="24"/>
          <w:szCs w:val="24"/>
          <w:lang w:eastAsia="ru-RU"/>
        </w:rPr>
        <w:t>- История и археология Древнего Рима</w:t>
      </w:r>
      <w:r w:rsidR="006F7EFA">
        <w:rPr>
          <w:rFonts w:ascii="Times New Roman" w:eastAsia="Times New Roman" w:hAnsi="Times New Roman" w:cs="Times New Roman"/>
          <w:color w:val="000000"/>
          <w:sz w:val="24"/>
          <w:szCs w:val="24"/>
          <w:lang w:eastAsia="ru-RU"/>
        </w:rPr>
        <w:t xml:space="preserve"> и периферии</w:t>
      </w:r>
      <w:r w:rsidR="00AD687A" w:rsidRPr="00EF1BFC">
        <w:rPr>
          <w:rFonts w:ascii="Times New Roman" w:eastAsia="Times New Roman" w:hAnsi="Times New Roman" w:cs="Times New Roman"/>
          <w:color w:val="000000"/>
          <w:sz w:val="24"/>
          <w:szCs w:val="24"/>
          <w:lang w:eastAsia="ru-RU"/>
        </w:rPr>
        <w:t xml:space="preserve"> </w:t>
      </w:r>
      <w:r w:rsidR="006F7EFA">
        <w:rPr>
          <w:rFonts w:ascii="Times New Roman" w:eastAsia="Times New Roman" w:hAnsi="Times New Roman" w:cs="Times New Roman"/>
          <w:color w:val="000000"/>
          <w:sz w:val="24"/>
          <w:szCs w:val="24"/>
          <w:lang w:eastAsia="ru-RU"/>
        </w:rPr>
        <w:t>варварского мира</w:t>
      </w:r>
    </w:p>
    <w:p w14:paraId="7086C070" w14:textId="4A6664FD" w:rsidR="00AD687A" w:rsidRPr="00EF1BFC" w:rsidRDefault="00AD687A" w:rsidP="006F7EFA">
      <w:pPr>
        <w:autoSpaceDE w:val="0"/>
        <w:autoSpaceDN w:val="0"/>
        <w:adjustRightInd w:val="0"/>
        <w:spacing w:after="0" w:line="240" w:lineRule="auto"/>
        <w:ind w:left="696" w:right="-1" w:firstLine="720"/>
        <w:jc w:val="both"/>
        <w:rPr>
          <w:rFonts w:ascii="Times New Roman" w:eastAsia="Times New Roman" w:hAnsi="Times New Roman" w:cs="Times New Roman"/>
          <w:color w:val="000000"/>
          <w:sz w:val="24"/>
          <w:szCs w:val="24"/>
          <w:lang w:eastAsia="ru-RU"/>
        </w:rPr>
      </w:pPr>
      <w:r w:rsidRPr="00EF1BFC">
        <w:rPr>
          <w:rFonts w:ascii="Times New Roman" w:eastAsia="Times New Roman" w:hAnsi="Times New Roman" w:cs="Times New Roman"/>
          <w:color w:val="000000"/>
          <w:sz w:val="24"/>
          <w:szCs w:val="24"/>
          <w:lang w:eastAsia="ru-RU"/>
        </w:rPr>
        <w:t xml:space="preserve">- История и археология </w:t>
      </w:r>
      <w:r w:rsidR="002C5F56">
        <w:rPr>
          <w:rFonts w:ascii="Times New Roman" w:eastAsia="Times New Roman" w:hAnsi="Times New Roman" w:cs="Times New Roman"/>
          <w:color w:val="000000"/>
          <w:sz w:val="24"/>
          <w:szCs w:val="24"/>
          <w:lang w:eastAsia="ru-RU"/>
        </w:rPr>
        <w:t>р</w:t>
      </w:r>
      <w:r w:rsidRPr="00EF1BFC">
        <w:rPr>
          <w:rFonts w:ascii="Times New Roman" w:eastAsia="Times New Roman" w:hAnsi="Times New Roman" w:cs="Times New Roman"/>
          <w:color w:val="000000"/>
          <w:sz w:val="24"/>
          <w:szCs w:val="24"/>
          <w:lang w:eastAsia="ru-RU"/>
        </w:rPr>
        <w:t>аннего Средневековья</w:t>
      </w:r>
    </w:p>
    <w:p w14:paraId="7D191441" w14:textId="77777777" w:rsidR="005A7F64" w:rsidRPr="00EF1BFC" w:rsidRDefault="005A7F64" w:rsidP="005A7F64">
      <w:pPr>
        <w:autoSpaceDE w:val="0"/>
        <w:autoSpaceDN w:val="0"/>
        <w:adjustRightInd w:val="0"/>
        <w:spacing w:after="0" w:line="240" w:lineRule="auto"/>
        <w:ind w:right="-1" w:firstLine="720"/>
        <w:jc w:val="both"/>
        <w:rPr>
          <w:rFonts w:ascii="Times New Roman" w:eastAsia="Times New Roman" w:hAnsi="Times New Roman" w:cs="Times New Roman"/>
          <w:color w:val="000000"/>
          <w:sz w:val="24"/>
          <w:szCs w:val="24"/>
          <w:lang w:eastAsia="ru-RU"/>
        </w:rPr>
      </w:pPr>
    </w:p>
    <w:p w14:paraId="7C16B37A" w14:textId="0BC792DC" w:rsidR="005A7F64" w:rsidRDefault="005A7F64" w:rsidP="005A7F64">
      <w:pPr>
        <w:autoSpaceDE w:val="0"/>
        <w:autoSpaceDN w:val="0"/>
        <w:adjustRightInd w:val="0"/>
        <w:spacing w:after="0" w:line="240" w:lineRule="auto"/>
        <w:ind w:right="-1" w:firstLine="720"/>
        <w:jc w:val="both"/>
        <w:rPr>
          <w:rFonts w:ascii="Times New Roman" w:eastAsia="Times New Roman" w:hAnsi="Times New Roman" w:cs="Times New Roman"/>
          <w:color w:val="000000"/>
          <w:sz w:val="24"/>
          <w:szCs w:val="24"/>
          <w:u w:val="single"/>
          <w:lang w:eastAsia="ru-RU"/>
        </w:rPr>
      </w:pPr>
      <w:r w:rsidRPr="00EF1BFC">
        <w:rPr>
          <w:rFonts w:ascii="Times New Roman" w:eastAsia="Times New Roman" w:hAnsi="Times New Roman" w:cs="Times New Roman"/>
          <w:color w:val="000000"/>
          <w:sz w:val="24"/>
          <w:szCs w:val="24"/>
          <w:lang w:eastAsia="ru-RU"/>
        </w:rPr>
        <w:t xml:space="preserve">По итогам конференции планируется издание </w:t>
      </w:r>
      <w:r w:rsidR="00AD687A" w:rsidRPr="00EF1BFC">
        <w:rPr>
          <w:rFonts w:ascii="Times New Roman" w:eastAsia="Times New Roman" w:hAnsi="Times New Roman" w:cs="Times New Roman"/>
          <w:color w:val="000000"/>
          <w:sz w:val="24"/>
          <w:szCs w:val="24"/>
          <w:lang w:eastAsia="ru-RU"/>
        </w:rPr>
        <w:t xml:space="preserve">ПЕЧАТНОГО </w:t>
      </w:r>
      <w:r w:rsidRPr="00EF1BFC">
        <w:rPr>
          <w:rFonts w:ascii="Times New Roman" w:eastAsia="Times New Roman" w:hAnsi="Times New Roman" w:cs="Times New Roman"/>
          <w:color w:val="000000"/>
          <w:sz w:val="24"/>
          <w:szCs w:val="24"/>
          <w:lang w:eastAsia="ru-RU"/>
        </w:rPr>
        <w:t xml:space="preserve">сборника </w:t>
      </w:r>
      <w:r w:rsidR="00AD687A" w:rsidRPr="00EF1BFC">
        <w:rPr>
          <w:rFonts w:ascii="Times New Roman" w:eastAsia="Times New Roman" w:hAnsi="Times New Roman" w:cs="Times New Roman"/>
          <w:color w:val="000000"/>
          <w:sz w:val="24"/>
          <w:szCs w:val="24"/>
          <w:lang w:eastAsia="ru-RU"/>
        </w:rPr>
        <w:t>трудов конференции</w:t>
      </w:r>
      <w:r w:rsidRPr="00EF1BFC">
        <w:rPr>
          <w:rFonts w:ascii="Times New Roman" w:eastAsia="Times New Roman" w:hAnsi="Times New Roman" w:cs="Times New Roman"/>
          <w:color w:val="000000"/>
          <w:sz w:val="24"/>
          <w:szCs w:val="24"/>
          <w:lang w:eastAsia="ru-RU"/>
        </w:rPr>
        <w:t xml:space="preserve"> с размещение в базе РИНЦ. </w:t>
      </w:r>
      <w:r w:rsidR="006F7EFA" w:rsidRPr="006F7EFA">
        <w:rPr>
          <w:rFonts w:ascii="Times New Roman" w:eastAsia="Times New Roman" w:hAnsi="Times New Roman" w:cs="Times New Roman"/>
          <w:color w:val="000000"/>
          <w:sz w:val="24"/>
          <w:szCs w:val="24"/>
          <w:u w:val="single"/>
          <w:lang w:eastAsia="ru-RU"/>
        </w:rPr>
        <w:t>Публикация платная</w:t>
      </w:r>
      <w:r w:rsidR="006F7EFA">
        <w:rPr>
          <w:rFonts w:ascii="Times New Roman" w:eastAsia="Times New Roman" w:hAnsi="Times New Roman" w:cs="Times New Roman"/>
          <w:color w:val="000000"/>
          <w:sz w:val="24"/>
          <w:szCs w:val="24"/>
          <w:u w:val="single"/>
          <w:lang w:eastAsia="ru-RU"/>
        </w:rPr>
        <w:t xml:space="preserve">, участник публикации получает один экземпляр сборника. Получение дополнительных экземпляров платно. </w:t>
      </w:r>
    </w:p>
    <w:p w14:paraId="0259BBEC" w14:textId="478AF07A" w:rsidR="009F0E80" w:rsidRDefault="009F0E80" w:rsidP="005A7F64">
      <w:pPr>
        <w:autoSpaceDE w:val="0"/>
        <w:autoSpaceDN w:val="0"/>
        <w:adjustRightInd w:val="0"/>
        <w:spacing w:after="0" w:line="240" w:lineRule="auto"/>
        <w:ind w:right="-1" w:firstLine="720"/>
        <w:jc w:val="both"/>
        <w:rPr>
          <w:rFonts w:ascii="Times New Roman" w:eastAsia="Times New Roman" w:hAnsi="Times New Roman" w:cs="Times New Roman"/>
          <w:color w:val="000000"/>
          <w:sz w:val="24"/>
          <w:szCs w:val="24"/>
          <w:u w:val="single"/>
          <w:lang w:eastAsia="ru-RU"/>
        </w:rPr>
      </w:pPr>
    </w:p>
    <w:p w14:paraId="38384473" w14:textId="5EF8B114" w:rsidR="009F0E80" w:rsidRPr="009F0E80" w:rsidRDefault="009F0E80" w:rsidP="005A7F64">
      <w:pPr>
        <w:autoSpaceDE w:val="0"/>
        <w:autoSpaceDN w:val="0"/>
        <w:adjustRightInd w:val="0"/>
        <w:spacing w:after="0" w:line="240" w:lineRule="auto"/>
        <w:ind w:right="-1" w:firstLine="720"/>
        <w:jc w:val="both"/>
        <w:rPr>
          <w:rFonts w:ascii="Times New Roman" w:eastAsia="Times New Roman" w:hAnsi="Times New Roman" w:cs="Times New Roman"/>
          <w:b/>
          <w:bCs/>
          <w:color w:val="000000"/>
          <w:sz w:val="24"/>
          <w:szCs w:val="24"/>
          <w:u w:val="single"/>
          <w:lang w:eastAsia="ru-RU"/>
        </w:rPr>
      </w:pPr>
      <w:r w:rsidRPr="009F0E80">
        <w:rPr>
          <w:rFonts w:ascii="Times New Roman" w:eastAsia="Times New Roman" w:hAnsi="Times New Roman" w:cs="Times New Roman"/>
          <w:b/>
          <w:bCs/>
          <w:color w:val="000000"/>
          <w:sz w:val="24"/>
          <w:szCs w:val="24"/>
          <w:u w:val="single"/>
          <w:lang w:eastAsia="ru-RU"/>
        </w:rPr>
        <w:t>В рамках конференции планируется проведение круглого стола</w:t>
      </w:r>
      <w:r>
        <w:rPr>
          <w:rFonts w:ascii="Times New Roman" w:eastAsia="Times New Roman" w:hAnsi="Times New Roman" w:cs="Times New Roman"/>
          <w:b/>
          <w:bCs/>
          <w:color w:val="000000"/>
          <w:sz w:val="24"/>
          <w:szCs w:val="24"/>
          <w:u w:val="single"/>
          <w:lang w:eastAsia="ru-RU"/>
        </w:rPr>
        <w:t xml:space="preserve"> «Болезни, эпидемии, пандемии в истории мировых сообществ»</w:t>
      </w:r>
      <w:r w:rsidRPr="009F0E80">
        <w:rPr>
          <w:rFonts w:ascii="Times New Roman" w:eastAsia="Times New Roman" w:hAnsi="Times New Roman" w:cs="Times New Roman"/>
          <w:b/>
          <w:bCs/>
          <w:color w:val="000000"/>
          <w:sz w:val="24"/>
          <w:szCs w:val="24"/>
          <w:u w:val="single"/>
          <w:lang w:eastAsia="ru-RU"/>
        </w:rPr>
        <w:t xml:space="preserve"> (</w:t>
      </w:r>
      <w:proofErr w:type="spellStart"/>
      <w:r w:rsidRPr="009F0E80">
        <w:rPr>
          <w:rFonts w:ascii="Times New Roman" w:eastAsia="Times New Roman" w:hAnsi="Times New Roman" w:cs="Times New Roman"/>
          <w:b/>
          <w:bCs/>
          <w:color w:val="000000"/>
          <w:sz w:val="24"/>
          <w:szCs w:val="24"/>
          <w:u w:val="single"/>
          <w:lang w:eastAsia="ru-RU"/>
        </w:rPr>
        <w:t>инф.</w:t>
      </w:r>
      <w:proofErr w:type="gramStart"/>
      <w:r w:rsidRPr="009F0E80">
        <w:rPr>
          <w:rFonts w:ascii="Times New Roman" w:eastAsia="Times New Roman" w:hAnsi="Times New Roman" w:cs="Times New Roman"/>
          <w:b/>
          <w:bCs/>
          <w:color w:val="000000"/>
          <w:sz w:val="24"/>
          <w:szCs w:val="24"/>
          <w:u w:val="single"/>
          <w:lang w:eastAsia="ru-RU"/>
        </w:rPr>
        <w:t>см.ниже</w:t>
      </w:r>
      <w:proofErr w:type="spellEnd"/>
      <w:proofErr w:type="gramEnd"/>
      <w:r w:rsidRPr="009F0E80">
        <w:rPr>
          <w:rFonts w:ascii="Times New Roman" w:eastAsia="Times New Roman" w:hAnsi="Times New Roman" w:cs="Times New Roman"/>
          <w:b/>
          <w:bCs/>
          <w:color w:val="000000"/>
          <w:sz w:val="24"/>
          <w:szCs w:val="24"/>
          <w:u w:val="single"/>
          <w:lang w:eastAsia="ru-RU"/>
        </w:rPr>
        <w:t>).</w:t>
      </w:r>
    </w:p>
    <w:p w14:paraId="4B360784" w14:textId="77777777" w:rsidR="005A7F64" w:rsidRPr="00EF1BFC" w:rsidRDefault="005A7F64" w:rsidP="005A7F64">
      <w:pPr>
        <w:autoSpaceDE w:val="0"/>
        <w:autoSpaceDN w:val="0"/>
        <w:adjustRightInd w:val="0"/>
        <w:spacing w:after="0" w:line="240" w:lineRule="auto"/>
        <w:ind w:right="-1" w:firstLine="720"/>
        <w:jc w:val="both"/>
        <w:rPr>
          <w:rFonts w:ascii="Times New Roman" w:eastAsia="Times New Roman" w:hAnsi="Times New Roman" w:cs="Times New Roman"/>
          <w:color w:val="000000"/>
          <w:sz w:val="24"/>
          <w:szCs w:val="24"/>
          <w:lang w:eastAsia="ru-RU"/>
        </w:rPr>
      </w:pPr>
    </w:p>
    <w:p w14:paraId="1F8C5579" w14:textId="42CA360B" w:rsidR="006F7EFA" w:rsidRDefault="00E81366" w:rsidP="005A7F64">
      <w:pPr>
        <w:autoSpaceDE w:val="0"/>
        <w:autoSpaceDN w:val="0"/>
        <w:adjustRightInd w:val="0"/>
        <w:spacing w:after="0" w:line="240" w:lineRule="auto"/>
        <w:ind w:right="-1" w:firstLine="720"/>
        <w:jc w:val="both"/>
        <w:rPr>
          <w:rFonts w:ascii="Times New Roman" w:eastAsia="Times New Roman" w:hAnsi="Times New Roman" w:cs="Times New Roman"/>
          <w:b/>
          <w:bCs/>
          <w:color w:val="000000"/>
          <w:sz w:val="24"/>
          <w:szCs w:val="24"/>
          <w:lang w:eastAsia="ru-RU"/>
        </w:rPr>
      </w:pPr>
      <w:r w:rsidRPr="00EF1BFC">
        <w:rPr>
          <w:rFonts w:ascii="Times New Roman" w:eastAsia="Times New Roman" w:hAnsi="Times New Roman" w:cs="Times New Roman"/>
          <w:b/>
          <w:bCs/>
          <w:color w:val="000000"/>
          <w:sz w:val="24"/>
          <w:szCs w:val="24"/>
          <w:lang w:eastAsia="ru-RU"/>
        </w:rPr>
        <w:t>Д</w:t>
      </w:r>
      <w:r w:rsidR="005D387E" w:rsidRPr="00EF1BFC">
        <w:rPr>
          <w:rFonts w:ascii="Times New Roman" w:eastAsia="Times New Roman" w:hAnsi="Times New Roman" w:cs="Times New Roman"/>
          <w:b/>
          <w:bCs/>
          <w:color w:val="000000"/>
          <w:sz w:val="24"/>
          <w:szCs w:val="24"/>
          <w:lang w:eastAsia="ru-RU"/>
        </w:rPr>
        <w:t>ЛЯ УЧАСТИЯ</w:t>
      </w:r>
      <w:r w:rsidRPr="00EF1BFC">
        <w:rPr>
          <w:rFonts w:ascii="Times New Roman" w:eastAsia="Times New Roman" w:hAnsi="Times New Roman" w:cs="Times New Roman"/>
          <w:b/>
          <w:bCs/>
          <w:color w:val="000000"/>
          <w:sz w:val="24"/>
          <w:szCs w:val="24"/>
          <w:lang w:eastAsia="ru-RU"/>
        </w:rPr>
        <w:t xml:space="preserve"> в конференции </w:t>
      </w:r>
      <w:r w:rsidRPr="00EF1BFC">
        <w:rPr>
          <w:rFonts w:ascii="Times New Roman" w:eastAsia="Times New Roman" w:hAnsi="Times New Roman" w:cs="Times New Roman"/>
          <w:color w:val="000000"/>
          <w:sz w:val="24"/>
          <w:szCs w:val="24"/>
          <w:lang w:eastAsia="ru-RU"/>
        </w:rPr>
        <w:t xml:space="preserve">необходимо заполнить заявку и </w:t>
      </w:r>
      <w:r w:rsidRPr="006F7EFA">
        <w:rPr>
          <w:rFonts w:ascii="Times New Roman" w:eastAsia="Times New Roman" w:hAnsi="Times New Roman" w:cs="Times New Roman"/>
          <w:color w:val="000000"/>
          <w:sz w:val="24"/>
          <w:szCs w:val="24"/>
          <w:u w:val="single"/>
          <w:lang w:eastAsia="ru-RU"/>
        </w:rPr>
        <w:t>отдельным файлом</w:t>
      </w:r>
      <w:r w:rsidRPr="00EF1BFC">
        <w:rPr>
          <w:rFonts w:ascii="Times New Roman" w:eastAsia="Times New Roman" w:hAnsi="Times New Roman" w:cs="Times New Roman"/>
          <w:color w:val="000000"/>
          <w:sz w:val="24"/>
          <w:szCs w:val="24"/>
          <w:lang w:eastAsia="ru-RU"/>
        </w:rPr>
        <w:t xml:space="preserve"> с названием «Дьяковские чтения» выслать на электронный адрес</w:t>
      </w:r>
      <w:r w:rsidR="001045D4" w:rsidRPr="00EF1BFC">
        <w:rPr>
          <w:rFonts w:ascii="Times New Roman" w:eastAsia="Times New Roman" w:hAnsi="Times New Roman" w:cs="Times New Roman"/>
          <w:color w:val="000000"/>
          <w:sz w:val="24"/>
          <w:szCs w:val="24"/>
          <w:lang w:eastAsia="ru-RU"/>
        </w:rPr>
        <w:t xml:space="preserve"> (</w:t>
      </w:r>
      <w:hyperlink r:id="rId5" w:history="1">
        <w:r w:rsidR="006B195A" w:rsidRPr="00EF1BFC">
          <w:rPr>
            <w:rStyle w:val="a4"/>
            <w:rFonts w:ascii="Times New Roman" w:eastAsia="Times New Roman" w:hAnsi="Times New Roman" w:cs="Times New Roman"/>
            <w:sz w:val="24"/>
            <w:szCs w:val="24"/>
            <w:lang w:val="en-US" w:eastAsia="ru-RU"/>
          </w:rPr>
          <w:t>diakovskieconf</w:t>
        </w:r>
        <w:r w:rsidR="006B195A" w:rsidRPr="00EF1BFC">
          <w:rPr>
            <w:rStyle w:val="a4"/>
            <w:rFonts w:ascii="Times New Roman" w:eastAsia="Times New Roman" w:hAnsi="Times New Roman" w:cs="Times New Roman"/>
            <w:sz w:val="24"/>
            <w:szCs w:val="24"/>
            <w:lang w:eastAsia="ru-RU"/>
          </w:rPr>
          <w:t>@</w:t>
        </w:r>
        <w:r w:rsidR="006B195A" w:rsidRPr="00EF1BFC">
          <w:rPr>
            <w:rStyle w:val="a4"/>
            <w:rFonts w:ascii="Times New Roman" w:eastAsia="Times New Roman" w:hAnsi="Times New Roman" w:cs="Times New Roman"/>
            <w:sz w:val="24"/>
            <w:szCs w:val="24"/>
            <w:lang w:val="en-US" w:eastAsia="ru-RU"/>
          </w:rPr>
          <w:t>mail</w:t>
        </w:r>
        <w:r w:rsidR="006B195A" w:rsidRPr="00EF1BFC">
          <w:rPr>
            <w:rStyle w:val="a4"/>
            <w:rFonts w:ascii="Times New Roman" w:eastAsia="Times New Roman" w:hAnsi="Times New Roman" w:cs="Times New Roman"/>
            <w:sz w:val="24"/>
            <w:szCs w:val="24"/>
            <w:lang w:eastAsia="ru-RU"/>
          </w:rPr>
          <w:t>.</w:t>
        </w:r>
        <w:proofErr w:type="spellStart"/>
        <w:r w:rsidR="006B195A" w:rsidRPr="00EF1BFC">
          <w:rPr>
            <w:rStyle w:val="a4"/>
            <w:rFonts w:ascii="Times New Roman" w:eastAsia="Times New Roman" w:hAnsi="Times New Roman" w:cs="Times New Roman"/>
            <w:sz w:val="24"/>
            <w:szCs w:val="24"/>
            <w:lang w:val="en-US" w:eastAsia="ru-RU"/>
          </w:rPr>
          <w:t>ru</w:t>
        </w:r>
        <w:proofErr w:type="spellEnd"/>
      </w:hyperlink>
      <w:r w:rsidR="006B195A" w:rsidRPr="00EF1BFC">
        <w:rPr>
          <w:rFonts w:ascii="Times New Roman" w:eastAsia="Times New Roman" w:hAnsi="Times New Roman" w:cs="Times New Roman"/>
          <w:color w:val="000000"/>
          <w:sz w:val="24"/>
          <w:szCs w:val="24"/>
          <w:lang w:eastAsia="ru-RU"/>
        </w:rPr>
        <w:t xml:space="preserve"> </w:t>
      </w:r>
      <w:r w:rsidRPr="00EF1BFC">
        <w:rPr>
          <w:rFonts w:ascii="Times New Roman" w:eastAsia="Times New Roman" w:hAnsi="Times New Roman" w:cs="Times New Roman"/>
          <w:b/>
          <w:bCs/>
          <w:color w:val="000000"/>
          <w:sz w:val="24"/>
          <w:szCs w:val="24"/>
          <w:lang w:eastAsia="ru-RU"/>
        </w:rPr>
        <w:t xml:space="preserve"> ДО </w:t>
      </w:r>
      <w:r w:rsidR="006F7EFA">
        <w:rPr>
          <w:rFonts w:ascii="Times New Roman" w:eastAsia="Times New Roman" w:hAnsi="Times New Roman" w:cs="Times New Roman"/>
          <w:b/>
          <w:bCs/>
          <w:color w:val="000000"/>
          <w:sz w:val="24"/>
          <w:szCs w:val="24"/>
          <w:lang w:eastAsia="ru-RU"/>
        </w:rPr>
        <w:t>20</w:t>
      </w:r>
      <w:r w:rsidR="001045D4" w:rsidRPr="00EF1BFC">
        <w:rPr>
          <w:rFonts w:ascii="Times New Roman" w:eastAsia="Times New Roman" w:hAnsi="Times New Roman" w:cs="Times New Roman"/>
          <w:b/>
          <w:bCs/>
          <w:color w:val="000000"/>
          <w:sz w:val="24"/>
          <w:szCs w:val="24"/>
          <w:lang w:eastAsia="ru-RU"/>
        </w:rPr>
        <w:t xml:space="preserve"> ноября 20</w:t>
      </w:r>
      <w:r w:rsidR="006F7EFA">
        <w:rPr>
          <w:rFonts w:ascii="Times New Roman" w:eastAsia="Times New Roman" w:hAnsi="Times New Roman" w:cs="Times New Roman"/>
          <w:b/>
          <w:bCs/>
          <w:color w:val="000000"/>
          <w:sz w:val="24"/>
          <w:szCs w:val="24"/>
          <w:lang w:eastAsia="ru-RU"/>
        </w:rPr>
        <w:t>21</w:t>
      </w:r>
      <w:r w:rsidR="001045D4" w:rsidRPr="00EF1BFC">
        <w:rPr>
          <w:rFonts w:ascii="Times New Roman" w:eastAsia="Times New Roman" w:hAnsi="Times New Roman" w:cs="Times New Roman"/>
          <w:b/>
          <w:bCs/>
          <w:color w:val="000000"/>
          <w:sz w:val="24"/>
          <w:szCs w:val="24"/>
          <w:lang w:eastAsia="ru-RU"/>
        </w:rPr>
        <w:t xml:space="preserve"> г.</w:t>
      </w:r>
      <w:r w:rsidR="006F7EFA">
        <w:rPr>
          <w:rFonts w:ascii="Times New Roman" w:eastAsia="Times New Roman" w:hAnsi="Times New Roman" w:cs="Times New Roman"/>
          <w:b/>
          <w:bCs/>
          <w:color w:val="000000"/>
          <w:sz w:val="24"/>
          <w:szCs w:val="24"/>
          <w:lang w:eastAsia="ru-RU"/>
        </w:rPr>
        <w:t xml:space="preserve"> </w:t>
      </w:r>
      <w:r w:rsidR="00FA62A4">
        <w:rPr>
          <w:rFonts w:ascii="Times New Roman" w:eastAsia="Times New Roman" w:hAnsi="Times New Roman" w:cs="Times New Roman"/>
          <w:b/>
          <w:bCs/>
          <w:color w:val="000000"/>
          <w:sz w:val="24"/>
          <w:szCs w:val="24"/>
          <w:lang w:eastAsia="ru-RU"/>
        </w:rPr>
        <w:t xml:space="preserve"> Конференция планируется в очной форме, в случае изменения ситуации Оргкомитет вышлет сообщение. </w:t>
      </w:r>
    </w:p>
    <w:p w14:paraId="12B683B7" w14:textId="5537E8A5" w:rsidR="00E81366" w:rsidRPr="00EF1BFC" w:rsidRDefault="006F7EFA" w:rsidP="005A7F64">
      <w:pPr>
        <w:autoSpaceDE w:val="0"/>
        <w:autoSpaceDN w:val="0"/>
        <w:adjustRightInd w:val="0"/>
        <w:spacing w:after="0" w:line="240" w:lineRule="auto"/>
        <w:ind w:right="-1" w:firstLine="720"/>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Подготовленную к публикации научную статью необходимо выслать ДО 1 января 2022 г. </w:t>
      </w:r>
    </w:p>
    <w:p w14:paraId="19D5CD04" w14:textId="38EE6735" w:rsidR="00E81366" w:rsidRPr="00EF1BFC" w:rsidRDefault="006F7EFA" w:rsidP="005A7F64">
      <w:pPr>
        <w:autoSpaceDE w:val="0"/>
        <w:autoSpaceDN w:val="0"/>
        <w:adjustRightInd w:val="0"/>
        <w:spacing w:after="0" w:line="240" w:lineRule="auto"/>
        <w:ind w:right="-1" w:firstLine="720"/>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При необходимости </w:t>
      </w:r>
      <w:r w:rsidR="00FA62A4">
        <w:rPr>
          <w:rFonts w:ascii="Times New Roman" w:eastAsia="Times New Roman" w:hAnsi="Times New Roman" w:cs="Times New Roman"/>
          <w:b/>
          <w:bCs/>
          <w:color w:val="000000"/>
          <w:sz w:val="24"/>
          <w:szCs w:val="24"/>
          <w:lang w:eastAsia="ru-RU"/>
        </w:rPr>
        <w:t>оформления официального письма-вызова указать в анкете жирным шрифтом.</w:t>
      </w:r>
    </w:p>
    <w:p w14:paraId="52C71A5C" w14:textId="5CE4E9A4" w:rsidR="005D387E" w:rsidRPr="00EF1BFC" w:rsidRDefault="005D387E" w:rsidP="006F7EFA">
      <w:pPr>
        <w:autoSpaceDE w:val="0"/>
        <w:autoSpaceDN w:val="0"/>
        <w:adjustRightInd w:val="0"/>
        <w:spacing w:after="0" w:line="240" w:lineRule="auto"/>
        <w:ind w:right="-1" w:firstLine="720"/>
        <w:jc w:val="both"/>
        <w:rPr>
          <w:rFonts w:ascii="Times New Roman" w:eastAsia="Times New Roman" w:hAnsi="Times New Roman" w:cs="Times New Roman"/>
          <w:color w:val="000000"/>
          <w:sz w:val="24"/>
          <w:szCs w:val="24"/>
          <w:lang w:eastAsia="ru-RU"/>
        </w:rPr>
      </w:pPr>
      <w:r w:rsidRPr="00EF1BFC">
        <w:rPr>
          <w:rFonts w:ascii="Times New Roman" w:eastAsia="Times New Roman" w:hAnsi="Times New Roman" w:cs="Times New Roman"/>
          <w:color w:val="000000"/>
          <w:sz w:val="24"/>
          <w:szCs w:val="24"/>
          <w:lang w:eastAsia="ru-RU"/>
        </w:rPr>
        <w:t>АНКЕТА-ЗАЯВКА</w:t>
      </w:r>
    </w:p>
    <w:p w14:paraId="3B4B2EBD" w14:textId="77777777" w:rsidR="005D387E" w:rsidRPr="00EF1BFC" w:rsidRDefault="005D387E" w:rsidP="005D387E">
      <w:pPr>
        <w:autoSpaceDE w:val="0"/>
        <w:autoSpaceDN w:val="0"/>
        <w:adjustRightInd w:val="0"/>
        <w:spacing w:after="0" w:line="240" w:lineRule="auto"/>
        <w:ind w:right="-1" w:firstLine="720"/>
        <w:jc w:val="both"/>
        <w:rPr>
          <w:rFonts w:ascii="Times New Roman" w:eastAsia="Times New Roman" w:hAnsi="Times New Roman" w:cs="Times New Roman"/>
          <w:color w:val="000000"/>
          <w:sz w:val="24"/>
          <w:szCs w:val="24"/>
          <w:lang w:eastAsia="ru-RU"/>
        </w:rPr>
      </w:pPr>
      <w:r w:rsidRPr="00EF1BFC">
        <w:rPr>
          <w:rFonts w:ascii="Times New Roman" w:eastAsia="Times New Roman" w:hAnsi="Times New Roman" w:cs="Times New Roman"/>
          <w:color w:val="000000"/>
          <w:sz w:val="24"/>
          <w:szCs w:val="24"/>
          <w:lang w:eastAsia="ru-RU"/>
        </w:rPr>
        <w:t>Фамилия, имя, отчество</w:t>
      </w:r>
      <w:r w:rsidRPr="00EF1BFC">
        <w:rPr>
          <w:rFonts w:ascii="Times New Roman" w:eastAsia="Times New Roman" w:hAnsi="Times New Roman" w:cs="Times New Roman"/>
          <w:color w:val="000000"/>
          <w:sz w:val="24"/>
          <w:szCs w:val="24"/>
          <w:lang w:eastAsia="ru-RU"/>
        </w:rPr>
        <w:tab/>
      </w:r>
    </w:p>
    <w:p w14:paraId="4E4CD10A" w14:textId="7501D9D9" w:rsidR="005D387E" w:rsidRPr="00EF1BFC" w:rsidRDefault="00EA58A3" w:rsidP="005D387E">
      <w:pPr>
        <w:autoSpaceDE w:val="0"/>
        <w:autoSpaceDN w:val="0"/>
        <w:adjustRightInd w:val="0"/>
        <w:spacing w:after="0" w:line="240" w:lineRule="auto"/>
        <w:ind w:right="-1"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Ученая</w:t>
      </w:r>
      <w:r w:rsidR="005D387E" w:rsidRPr="00EF1BFC">
        <w:rPr>
          <w:rFonts w:ascii="Times New Roman" w:eastAsia="Times New Roman" w:hAnsi="Times New Roman" w:cs="Times New Roman"/>
          <w:color w:val="000000"/>
          <w:sz w:val="24"/>
          <w:szCs w:val="24"/>
          <w:lang w:eastAsia="ru-RU"/>
        </w:rPr>
        <w:t xml:space="preserve"> степень </w:t>
      </w:r>
      <w:r w:rsidR="005D387E" w:rsidRPr="00EF1BFC">
        <w:rPr>
          <w:rFonts w:ascii="Times New Roman" w:eastAsia="Times New Roman" w:hAnsi="Times New Roman" w:cs="Times New Roman"/>
          <w:color w:val="000000"/>
          <w:sz w:val="24"/>
          <w:szCs w:val="24"/>
          <w:lang w:eastAsia="ru-RU"/>
        </w:rPr>
        <w:tab/>
      </w:r>
    </w:p>
    <w:p w14:paraId="73FC584D" w14:textId="630F5E87" w:rsidR="005D387E" w:rsidRPr="00EF1BFC" w:rsidRDefault="00EA58A3" w:rsidP="005D387E">
      <w:pPr>
        <w:autoSpaceDE w:val="0"/>
        <w:autoSpaceDN w:val="0"/>
        <w:adjustRightInd w:val="0"/>
        <w:spacing w:after="0" w:line="240" w:lineRule="auto"/>
        <w:ind w:right="-1" w:firstLine="720"/>
        <w:jc w:val="both"/>
        <w:rPr>
          <w:rFonts w:ascii="Times New Roman" w:eastAsia="Times New Roman" w:hAnsi="Times New Roman" w:cs="Times New Roman"/>
          <w:color w:val="000000"/>
          <w:sz w:val="24"/>
          <w:szCs w:val="24"/>
          <w:lang w:eastAsia="ru-RU"/>
        </w:rPr>
      </w:pPr>
      <w:r w:rsidRPr="00EA58A3">
        <w:rPr>
          <w:rFonts w:ascii="Times New Roman" w:eastAsia="Times New Roman" w:hAnsi="Times New Roman" w:cs="Times New Roman"/>
          <w:color w:val="000000"/>
          <w:sz w:val="24"/>
          <w:szCs w:val="24"/>
          <w:lang w:eastAsia="ru-RU"/>
        </w:rPr>
        <w:t>Уче</w:t>
      </w:r>
      <w:r w:rsidR="005D387E" w:rsidRPr="00EA58A3">
        <w:rPr>
          <w:rFonts w:ascii="Times New Roman" w:eastAsia="Times New Roman" w:hAnsi="Times New Roman" w:cs="Times New Roman"/>
          <w:color w:val="000000"/>
          <w:sz w:val="24"/>
          <w:szCs w:val="24"/>
          <w:lang w:eastAsia="ru-RU"/>
        </w:rPr>
        <w:t>ное</w:t>
      </w:r>
      <w:r w:rsidR="005D387E" w:rsidRPr="00EF1BFC">
        <w:rPr>
          <w:rFonts w:ascii="Times New Roman" w:eastAsia="Times New Roman" w:hAnsi="Times New Roman" w:cs="Times New Roman"/>
          <w:color w:val="000000"/>
          <w:sz w:val="24"/>
          <w:szCs w:val="24"/>
          <w:lang w:eastAsia="ru-RU"/>
        </w:rPr>
        <w:t xml:space="preserve"> звание</w:t>
      </w:r>
    </w:p>
    <w:p w14:paraId="4EE24AAD" w14:textId="77777777" w:rsidR="006F7EFA" w:rsidRDefault="005D387E" w:rsidP="005D387E">
      <w:pPr>
        <w:autoSpaceDE w:val="0"/>
        <w:autoSpaceDN w:val="0"/>
        <w:adjustRightInd w:val="0"/>
        <w:spacing w:after="0" w:line="240" w:lineRule="auto"/>
        <w:ind w:right="-1" w:firstLine="720"/>
        <w:jc w:val="both"/>
        <w:rPr>
          <w:rFonts w:ascii="Times New Roman" w:eastAsia="Times New Roman" w:hAnsi="Times New Roman" w:cs="Times New Roman"/>
          <w:color w:val="000000"/>
          <w:sz w:val="24"/>
          <w:szCs w:val="24"/>
          <w:lang w:eastAsia="ru-RU"/>
        </w:rPr>
      </w:pPr>
      <w:r w:rsidRPr="00EF1BFC">
        <w:rPr>
          <w:rFonts w:ascii="Times New Roman" w:eastAsia="Times New Roman" w:hAnsi="Times New Roman" w:cs="Times New Roman"/>
          <w:color w:val="000000"/>
          <w:sz w:val="24"/>
          <w:szCs w:val="24"/>
          <w:lang w:eastAsia="ru-RU"/>
        </w:rPr>
        <w:t xml:space="preserve">должность, </w:t>
      </w:r>
    </w:p>
    <w:p w14:paraId="32D482DA" w14:textId="54E42167" w:rsidR="005D387E" w:rsidRPr="00EF1BFC" w:rsidRDefault="005D387E" w:rsidP="005D387E">
      <w:pPr>
        <w:autoSpaceDE w:val="0"/>
        <w:autoSpaceDN w:val="0"/>
        <w:adjustRightInd w:val="0"/>
        <w:spacing w:after="0" w:line="240" w:lineRule="auto"/>
        <w:ind w:right="-1" w:firstLine="720"/>
        <w:jc w:val="both"/>
        <w:rPr>
          <w:rFonts w:ascii="Times New Roman" w:eastAsia="Times New Roman" w:hAnsi="Times New Roman" w:cs="Times New Roman"/>
          <w:color w:val="000000"/>
          <w:sz w:val="24"/>
          <w:szCs w:val="24"/>
          <w:lang w:eastAsia="ru-RU"/>
        </w:rPr>
      </w:pPr>
      <w:r w:rsidRPr="00EF1BFC">
        <w:rPr>
          <w:rFonts w:ascii="Times New Roman" w:eastAsia="Times New Roman" w:hAnsi="Times New Roman" w:cs="Times New Roman"/>
          <w:color w:val="000000"/>
          <w:sz w:val="24"/>
          <w:szCs w:val="24"/>
          <w:lang w:eastAsia="ru-RU"/>
        </w:rPr>
        <w:t>место работы (с указанием почтового адреса)</w:t>
      </w:r>
    </w:p>
    <w:p w14:paraId="1DACA8DC" w14:textId="77777777" w:rsidR="005D387E" w:rsidRPr="00EF1BFC" w:rsidRDefault="005D387E" w:rsidP="005D387E">
      <w:pPr>
        <w:autoSpaceDE w:val="0"/>
        <w:autoSpaceDN w:val="0"/>
        <w:adjustRightInd w:val="0"/>
        <w:spacing w:after="0" w:line="240" w:lineRule="auto"/>
        <w:ind w:right="-1" w:firstLine="720"/>
        <w:jc w:val="both"/>
        <w:rPr>
          <w:rFonts w:ascii="Times New Roman" w:eastAsia="Times New Roman" w:hAnsi="Times New Roman" w:cs="Times New Roman"/>
          <w:color w:val="000000"/>
          <w:sz w:val="24"/>
          <w:szCs w:val="24"/>
          <w:lang w:eastAsia="ru-RU"/>
        </w:rPr>
      </w:pPr>
      <w:r w:rsidRPr="00EF1BFC">
        <w:rPr>
          <w:rFonts w:ascii="Times New Roman" w:eastAsia="Times New Roman" w:hAnsi="Times New Roman" w:cs="Times New Roman"/>
          <w:color w:val="000000"/>
          <w:sz w:val="24"/>
          <w:szCs w:val="24"/>
          <w:lang w:val="en-US" w:eastAsia="ru-RU"/>
        </w:rPr>
        <w:t>e</w:t>
      </w:r>
      <w:r w:rsidRPr="00EF1BFC">
        <w:rPr>
          <w:rFonts w:ascii="Times New Roman" w:eastAsia="Times New Roman" w:hAnsi="Times New Roman" w:cs="Times New Roman"/>
          <w:color w:val="000000"/>
          <w:sz w:val="24"/>
          <w:szCs w:val="24"/>
          <w:lang w:eastAsia="ru-RU"/>
        </w:rPr>
        <w:t>-</w:t>
      </w:r>
      <w:r w:rsidRPr="00EF1BFC">
        <w:rPr>
          <w:rFonts w:ascii="Times New Roman" w:eastAsia="Times New Roman" w:hAnsi="Times New Roman" w:cs="Times New Roman"/>
          <w:color w:val="000000"/>
          <w:sz w:val="24"/>
          <w:szCs w:val="24"/>
          <w:lang w:val="en-US" w:eastAsia="ru-RU"/>
        </w:rPr>
        <w:t>mail</w:t>
      </w:r>
      <w:r w:rsidRPr="00EF1BFC">
        <w:rPr>
          <w:rFonts w:ascii="Times New Roman" w:eastAsia="Times New Roman" w:hAnsi="Times New Roman" w:cs="Times New Roman"/>
          <w:color w:val="000000"/>
          <w:sz w:val="24"/>
          <w:szCs w:val="24"/>
          <w:lang w:eastAsia="ru-RU"/>
        </w:rPr>
        <w:tab/>
      </w:r>
    </w:p>
    <w:p w14:paraId="03D6B43A" w14:textId="77777777" w:rsidR="005D387E" w:rsidRPr="00EF1BFC" w:rsidRDefault="005D387E" w:rsidP="005D387E">
      <w:pPr>
        <w:autoSpaceDE w:val="0"/>
        <w:autoSpaceDN w:val="0"/>
        <w:adjustRightInd w:val="0"/>
        <w:spacing w:after="0" w:line="240" w:lineRule="auto"/>
        <w:ind w:right="-1" w:firstLine="720"/>
        <w:jc w:val="both"/>
        <w:rPr>
          <w:rFonts w:ascii="Times New Roman" w:eastAsia="Times New Roman" w:hAnsi="Times New Roman" w:cs="Times New Roman"/>
          <w:color w:val="000000"/>
          <w:sz w:val="24"/>
          <w:szCs w:val="24"/>
          <w:lang w:eastAsia="ru-RU"/>
        </w:rPr>
      </w:pPr>
      <w:r w:rsidRPr="00EF1BFC">
        <w:rPr>
          <w:rFonts w:ascii="Times New Roman" w:eastAsia="Times New Roman" w:hAnsi="Times New Roman" w:cs="Times New Roman"/>
          <w:color w:val="000000"/>
          <w:sz w:val="24"/>
          <w:szCs w:val="24"/>
          <w:lang w:eastAsia="ru-RU"/>
        </w:rPr>
        <w:t>Тема доклада</w:t>
      </w:r>
      <w:r w:rsidRPr="00EF1BFC">
        <w:rPr>
          <w:rFonts w:ascii="Times New Roman" w:eastAsia="Times New Roman" w:hAnsi="Times New Roman" w:cs="Times New Roman"/>
          <w:color w:val="000000"/>
          <w:sz w:val="24"/>
          <w:szCs w:val="24"/>
          <w:lang w:eastAsia="ru-RU"/>
        </w:rPr>
        <w:tab/>
      </w:r>
    </w:p>
    <w:p w14:paraId="5ECCC04D" w14:textId="77777777" w:rsidR="005D387E" w:rsidRPr="00EF1BFC" w:rsidRDefault="005D387E" w:rsidP="005D387E">
      <w:pPr>
        <w:autoSpaceDE w:val="0"/>
        <w:autoSpaceDN w:val="0"/>
        <w:adjustRightInd w:val="0"/>
        <w:spacing w:after="0" w:line="240" w:lineRule="auto"/>
        <w:ind w:right="-1" w:firstLine="720"/>
        <w:jc w:val="both"/>
        <w:rPr>
          <w:rFonts w:ascii="Times New Roman" w:eastAsia="Times New Roman" w:hAnsi="Times New Roman" w:cs="Times New Roman"/>
          <w:color w:val="000000"/>
          <w:sz w:val="24"/>
          <w:szCs w:val="24"/>
          <w:lang w:eastAsia="ru-RU"/>
        </w:rPr>
      </w:pPr>
      <w:r w:rsidRPr="00EF1BFC">
        <w:rPr>
          <w:rFonts w:ascii="Times New Roman" w:eastAsia="Times New Roman" w:hAnsi="Times New Roman" w:cs="Times New Roman"/>
          <w:color w:val="000000"/>
          <w:sz w:val="24"/>
          <w:szCs w:val="24"/>
          <w:lang w:eastAsia="ru-RU"/>
        </w:rPr>
        <w:t>Телефон: домашний или мобильный (по желанию)</w:t>
      </w:r>
      <w:r w:rsidRPr="00EF1BFC">
        <w:rPr>
          <w:rFonts w:ascii="Times New Roman" w:eastAsia="Times New Roman" w:hAnsi="Times New Roman" w:cs="Times New Roman"/>
          <w:color w:val="000000"/>
          <w:sz w:val="24"/>
          <w:szCs w:val="24"/>
          <w:lang w:eastAsia="ru-RU"/>
        </w:rPr>
        <w:tab/>
      </w:r>
    </w:p>
    <w:p w14:paraId="089AB25B" w14:textId="3F3C9EAF" w:rsidR="005D387E" w:rsidRPr="00EF1BFC" w:rsidRDefault="005D387E" w:rsidP="00EA58A3">
      <w:pPr>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p>
    <w:p w14:paraId="1906FAD9" w14:textId="77777777" w:rsidR="00F66E5A" w:rsidRPr="00EF1BFC" w:rsidRDefault="00F66E5A" w:rsidP="00F66E5A">
      <w:pPr>
        <w:autoSpaceDE w:val="0"/>
        <w:autoSpaceDN w:val="0"/>
        <w:adjustRightInd w:val="0"/>
        <w:spacing w:after="0" w:line="240" w:lineRule="auto"/>
        <w:ind w:right="-1" w:firstLine="720"/>
        <w:jc w:val="both"/>
        <w:rPr>
          <w:rFonts w:ascii="Times New Roman" w:eastAsia="Times New Roman" w:hAnsi="Times New Roman" w:cs="Times New Roman"/>
          <w:color w:val="000000"/>
          <w:sz w:val="24"/>
          <w:szCs w:val="24"/>
          <w:lang w:eastAsia="ru-RU"/>
        </w:rPr>
      </w:pPr>
      <w:r w:rsidRPr="00EF1BFC">
        <w:rPr>
          <w:rFonts w:ascii="Times New Roman" w:eastAsia="Times New Roman" w:hAnsi="Times New Roman" w:cs="Times New Roman"/>
          <w:color w:val="000000"/>
          <w:sz w:val="24"/>
          <w:szCs w:val="24"/>
          <w:lang w:eastAsia="ru-RU"/>
        </w:rPr>
        <w:t>Оргкомитет оставляет за собой право отклонить заявки, не соответствующие тематике конференции.</w:t>
      </w:r>
    </w:p>
    <w:p w14:paraId="5D04B010" w14:textId="77777777" w:rsidR="005D387E" w:rsidRPr="00EF1BFC" w:rsidRDefault="005D387E" w:rsidP="005A7F64">
      <w:pPr>
        <w:autoSpaceDE w:val="0"/>
        <w:autoSpaceDN w:val="0"/>
        <w:adjustRightInd w:val="0"/>
        <w:spacing w:after="0" w:line="240" w:lineRule="auto"/>
        <w:ind w:right="-1" w:firstLine="720"/>
        <w:jc w:val="both"/>
        <w:rPr>
          <w:rFonts w:ascii="Times New Roman" w:eastAsia="Times New Roman" w:hAnsi="Times New Roman" w:cs="Times New Roman"/>
          <w:b/>
          <w:bCs/>
          <w:color w:val="000000"/>
          <w:sz w:val="24"/>
          <w:szCs w:val="24"/>
          <w:lang w:eastAsia="ru-RU"/>
        </w:rPr>
      </w:pPr>
    </w:p>
    <w:p w14:paraId="44987B2B" w14:textId="16C6A06A" w:rsidR="005D387E" w:rsidRPr="00EF1BFC" w:rsidRDefault="005D387E" w:rsidP="005A7F64">
      <w:pPr>
        <w:autoSpaceDE w:val="0"/>
        <w:autoSpaceDN w:val="0"/>
        <w:adjustRightInd w:val="0"/>
        <w:spacing w:after="0" w:line="240" w:lineRule="auto"/>
        <w:ind w:right="-1" w:firstLine="720"/>
        <w:jc w:val="both"/>
        <w:rPr>
          <w:rFonts w:ascii="Times New Roman" w:eastAsia="Times New Roman" w:hAnsi="Times New Roman" w:cs="Times New Roman"/>
          <w:b/>
          <w:bCs/>
          <w:color w:val="000000"/>
          <w:sz w:val="24"/>
          <w:szCs w:val="24"/>
          <w:lang w:eastAsia="ru-RU"/>
        </w:rPr>
      </w:pPr>
      <w:r w:rsidRPr="00EF1BFC">
        <w:rPr>
          <w:rFonts w:ascii="Times New Roman" w:eastAsia="Times New Roman" w:hAnsi="Times New Roman" w:cs="Times New Roman"/>
          <w:b/>
          <w:bCs/>
          <w:color w:val="000000"/>
          <w:sz w:val="24"/>
          <w:szCs w:val="24"/>
          <w:lang w:eastAsia="ru-RU"/>
        </w:rPr>
        <w:t>ДЛЯ ПУБЛИКАЦИИ</w:t>
      </w:r>
    </w:p>
    <w:p w14:paraId="10D4EDF2" w14:textId="18CB26B4" w:rsidR="00AD687A" w:rsidRPr="00EF1BFC" w:rsidRDefault="005A7F64" w:rsidP="005A7F64">
      <w:pPr>
        <w:autoSpaceDE w:val="0"/>
        <w:autoSpaceDN w:val="0"/>
        <w:adjustRightInd w:val="0"/>
        <w:spacing w:after="0" w:line="240" w:lineRule="auto"/>
        <w:ind w:right="-1" w:firstLine="720"/>
        <w:jc w:val="both"/>
        <w:rPr>
          <w:rFonts w:ascii="Times New Roman" w:eastAsia="Times New Roman" w:hAnsi="Times New Roman" w:cs="Times New Roman"/>
          <w:b/>
          <w:bCs/>
          <w:color w:val="000000"/>
          <w:sz w:val="24"/>
          <w:szCs w:val="24"/>
          <w:lang w:eastAsia="ru-RU"/>
        </w:rPr>
      </w:pPr>
      <w:r w:rsidRPr="00EF1BFC">
        <w:rPr>
          <w:rFonts w:ascii="Times New Roman" w:eastAsia="Times New Roman" w:hAnsi="Times New Roman" w:cs="Times New Roman"/>
          <w:b/>
          <w:bCs/>
          <w:color w:val="000000"/>
          <w:sz w:val="24"/>
          <w:szCs w:val="24"/>
          <w:lang w:eastAsia="ru-RU"/>
        </w:rPr>
        <w:t>Требования</w:t>
      </w:r>
      <w:r w:rsidR="001045D4" w:rsidRPr="00EF1BFC">
        <w:rPr>
          <w:rFonts w:ascii="Times New Roman" w:eastAsia="Times New Roman" w:hAnsi="Times New Roman" w:cs="Times New Roman"/>
          <w:b/>
          <w:bCs/>
          <w:color w:val="000000"/>
          <w:sz w:val="24"/>
          <w:szCs w:val="24"/>
          <w:lang w:eastAsia="ru-RU"/>
        </w:rPr>
        <w:t xml:space="preserve"> к публикации</w:t>
      </w:r>
      <w:r w:rsidR="00AD687A" w:rsidRPr="00EF1BFC">
        <w:rPr>
          <w:rFonts w:ascii="Times New Roman" w:eastAsia="Times New Roman" w:hAnsi="Times New Roman" w:cs="Times New Roman"/>
          <w:b/>
          <w:bCs/>
          <w:color w:val="000000"/>
          <w:sz w:val="24"/>
          <w:szCs w:val="24"/>
          <w:lang w:eastAsia="ru-RU"/>
        </w:rPr>
        <w:t>:</w:t>
      </w:r>
    </w:p>
    <w:p w14:paraId="4EB3A2D3" w14:textId="5B782F6A" w:rsidR="00E81366" w:rsidRPr="00EF1BFC" w:rsidRDefault="005A7F64" w:rsidP="00E81366">
      <w:pPr>
        <w:autoSpaceDE w:val="0"/>
        <w:autoSpaceDN w:val="0"/>
        <w:adjustRightInd w:val="0"/>
        <w:spacing w:after="0" w:line="240" w:lineRule="auto"/>
        <w:ind w:right="-1" w:firstLine="720"/>
        <w:jc w:val="both"/>
        <w:rPr>
          <w:rFonts w:ascii="Times New Roman" w:eastAsia="Times New Roman" w:hAnsi="Times New Roman" w:cs="Times New Roman"/>
          <w:color w:val="000000"/>
          <w:sz w:val="24"/>
          <w:szCs w:val="24"/>
          <w:lang w:eastAsia="ru-RU"/>
        </w:rPr>
      </w:pPr>
      <w:r w:rsidRPr="00EF1BFC">
        <w:rPr>
          <w:rFonts w:ascii="Times New Roman" w:eastAsia="Times New Roman" w:hAnsi="Times New Roman" w:cs="Times New Roman"/>
          <w:color w:val="000000"/>
          <w:sz w:val="24"/>
          <w:szCs w:val="24"/>
          <w:lang w:eastAsia="ru-RU"/>
        </w:rPr>
        <w:lastRenderedPageBreak/>
        <w:t xml:space="preserve"> </w:t>
      </w:r>
      <w:r w:rsidR="00E81366" w:rsidRPr="00EF1BFC">
        <w:rPr>
          <w:rFonts w:ascii="Times New Roman" w:eastAsia="Times New Roman" w:hAnsi="Times New Roman" w:cs="Times New Roman"/>
          <w:color w:val="000000"/>
          <w:sz w:val="24"/>
          <w:szCs w:val="24"/>
          <w:lang w:eastAsia="ru-RU"/>
        </w:rPr>
        <w:t xml:space="preserve">Желающие опубликовать свою научную статью в сборнике должны выслать свою работу, оформленную в соответствии с требованиями, в отдельном файле с пометкой «ФИО </w:t>
      </w:r>
      <w:r w:rsidR="00FA62A4">
        <w:rPr>
          <w:rFonts w:ascii="Times New Roman" w:eastAsia="Times New Roman" w:hAnsi="Times New Roman" w:cs="Times New Roman"/>
          <w:color w:val="000000"/>
          <w:sz w:val="24"/>
          <w:szCs w:val="24"/>
          <w:lang w:eastAsia="ru-RU"/>
        </w:rPr>
        <w:t xml:space="preserve">название </w:t>
      </w:r>
      <w:r w:rsidR="00E81366" w:rsidRPr="00EF1BFC">
        <w:rPr>
          <w:rFonts w:ascii="Times New Roman" w:eastAsia="Times New Roman" w:hAnsi="Times New Roman" w:cs="Times New Roman"/>
          <w:color w:val="000000"/>
          <w:sz w:val="24"/>
          <w:szCs w:val="24"/>
          <w:lang w:eastAsia="ru-RU"/>
        </w:rPr>
        <w:t>стать</w:t>
      </w:r>
      <w:r w:rsidR="00FA62A4">
        <w:rPr>
          <w:rFonts w:ascii="Times New Roman" w:eastAsia="Times New Roman" w:hAnsi="Times New Roman" w:cs="Times New Roman"/>
          <w:color w:val="000000"/>
          <w:sz w:val="24"/>
          <w:szCs w:val="24"/>
          <w:lang w:eastAsia="ru-RU"/>
        </w:rPr>
        <w:t>и (можно сокращенно)</w:t>
      </w:r>
      <w:r w:rsidR="00E81366" w:rsidRPr="00EF1BFC">
        <w:rPr>
          <w:rFonts w:ascii="Times New Roman" w:eastAsia="Times New Roman" w:hAnsi="Times New Roman" w:cs="Times New Roman"/>
          <w:color w:val="000000"/>
          <w:sz w:val="24"/>
          <w:szCs w:val="24"/>
          <w:lang w:eastAsia="ru-RU"/>
        </w:rPr>
        <w:t>»</w:t>
      </w:r>
      <w:r w:rsidR="001045D4" w:rsidRPr="00EF1BFC">
        <w:rPr>
          <w:rFonts w:ascii="Times New Roman" w:eastAsia="Times New Roman" w:hAnsi="Times New Roman" w:cs="Times New Roman"/>
          <w:color w:val="000000"/>
          <w:sz w:val="24"/>
          <w:szCs w:val="24"/>
          <w:lang w:eastAsia="ru-RU"/>
        </w:rPr>
        <w:t xml:space="preserve"> на электронный адрес </w:t>
      </w:r>
      <w:hyperlink r:id="rId6" w:history="1">
        <w:r w:rsidR="002C5F56" w:rsidRPr="004B396E">
          <w:rPr>
            <w:rStyle w:val="a4"/>
            <w:rFonts w:ascii="Times New Roman" w:eastAsia="Times New Roman" w:hAnsi="Times New Roman" w:cs="Times New Roman"/>
            <w:sz w:val="24"/>
            <w:szCs w:val="24"/>
            <w:lang w:eastAsia="ru-RU"/>
          </w:rPr>
          <w:t>diakovkieconf@mail.ru</w:t>
        </w:r>
      </w:hyperlink>
      <w:r w:rsidR="002C5F56">
        <w:rPr>
          <w:rFonts w:ascii="Times New Roman" w:eastAsia="Times New Roman" w:hAnsi="Times New Roman" w:cs="Times New Roman"/>
          <w:color w:val="000000"/>
          <w:sz w:val="24"/>
          <w:szCs w:val="24"/>
          <w:lang w:eastAsia="ru-RU"/>
        </w:rPr>
        <w:t xml:space="preserve"> </w:t>
      </w:r>
      <w:r w:rsidR="002C5F56" w:rsidRPr="002C5F56">
        <w:rPr>
          <w:rFonts w:ascii="Times New Roman" w:eastAsia="Times New Roman" w:hAnsi="Times New Roman" w:cs="Times New Roman"/>
          <w:b/>
          <w:bCs/>
          <w:color w:val="000000"/>
          <w:sz w:val="24"/>
          <w:szCs w:val="24"/>
          <w:lang w:eastAsia="ru-RU"/>
        </w:rPr>
        <w:t xml:space="preserve">не позднее 1 </w:t>
      </w:r>
      <w:r w:rsidR="00FA62A4">
        <w:rPr>
          <w:rFonts w:ascii="Times New Roman" w:eastAsia="Times New Roman" w:hAnsi="Times New Roman" w:cs="Times New Roman"/>
          <w:b/>
          <w:bCs/>
          <w:color w:val="000000"/>
          <w:sz w:val="24"/>
          <w:szCs w:val="24"/>
          <w:lang w:eastAsia="ru-RU"/>
        </w:rPr>
        <w:t>января</w:t>
      </w:r>
      <w:r w:rsidR="002C5F56">
        <w:rPr>
          <w:rFonts w:ascii="Times New Roman" w:eastAsia="Times New Roman" w:hAnsi="Times New Roman" w:cs="Times New Roman"/>
          <w:b/>
          <w:bCs/>
          <w:color w:val="000000"/>
          <w:sz w:val="24"/>
          <w:szCs w:val="24"/>
          <w:lang w:eastAsia="ru-RU"/>
        </w:rPr>
        <w:t xml:space="preserve"> 20</w:t>
      </w:r>
      <w:r w:rsidR="00FA62A4">
        <w:rPr>
          <w:rFonts w:ascii="Times New Roman" w:eastAsia="Times New Roman" w:hAnsi="Times New Roman" w:cs="Times New Roman"/>
          <w:b/>
          <w:bCs/>
          <w:color w:val="000000"/>
          <w:sz w:val="24"/>
          <w:szCs w:val="24"/>
          <w:lang w:eastAsia="ru-RU"/>
        </w:rPr>
        <w:t>22</w:t>
      </w:r>
      <w:r w:rsidR="002C5F56">
        <w:rPr>
          <w:rFonts w:ascii="Times New Roman" w:eastAsia="Times New Roman" w:hAnsi="Times New Roman" w:cs="Times New Roman"/>
          <w:b/>
          <w:bCs/>
          <w:color w:val="000000"/>
          <w:sz w:val="24"/>
          <w:szCs w:val="24"/>
          <w:lang w:eastAsia="ru-RU"/>
        </w:rPr>
        <w:t xml:space="preserve"> г.</w:t>
      </w:r>
    </w:p>
    <w:p w14:paraId="6665E887" w14:textId="19A3F5C8" w:rsidR="00E81366" w:rsidRPr="00EF1BFC" w:rsidRDefault="00E81366" w:rsidP="00E81366">
      <w:pPr>
        <w:autoSpaceDE w:val="0"/>
        <w:autoSpaceDN w:val="0"/>
        <w:adjustRightInd w:val="0"/>
        <w:spacing w:after="0" w:line="240" w:lineRule="auto"/>
        <w:ind w:right="-1" w:firstLine="720"/>
        <w:jc w:val="both"/>
        <w:rPr>
          <w:rFonts w:ascii="Times New Roman" w:eastAsia="Times New Roman" w:hAnsi="Times New Roman" w:cs="Times New Roman"/>
          <w:color w:val="000000"/>
          <w:sz w:val="24"/>
          <w:szCs w:val="24"/>
          <w:lang w:eastAsia="ru-RU"/>
        </w:rPr>
      </w:pPr>
      <w:r w:rsidRPr="00EF1BFC">
        <w:rPr>
          <w:rFonts w:ascii="Times New Roman" w:eastAsia="Times New Roman" w:hAnsi="Times New Roman" w:cs="Times New Roman"/>
          <w:color w:val="000000"/>
          <w:sz w:val="24"/>
          <w:szCs w:val="24"/>
          <w:lang w:eastAsia="ru-RU"/>
        </w:rPr>
        <w:t>Публикация материалов с выдачей одного печатного экз. сборника – 1000 руб.</w:t>
      </w:r>
      <w:r w:rsidR="001045D4" w:rsidRPr="00EF1BFC">
        <w:rPr>
          <w:rFonts w:ascii="Times New Roman" w:eastAsia="Times New Roman" w:hAnsi="Times New Roman" w:cs="Times New Roman"/>
          <w:color w:val="000000"/>
          <w:sz w:val="24"/>
          <w:szCs w:val="24"/>
          <w:lang w:eastAsia="ru-RU"/>
        </w:rPr>
        <w:t xml:space="preserve"> Возможно заказать дополнительные экземпляры.</w:t>
      </w:r>
      <w:r w:rsidR="00FA62A4">
        <w:rPr>
          <w:rFonts w:ascii="Times New Roman" w:eastAsia="Times New Roman" w:hAnsi="Times New Roman" w:cs="Times New Roman"/>
          <w:color w:val="000000"/>
          <w:sz w:val="24"/>
          <w:szCs w:val="24"/>
          <w:lang w:eastAsia="ru-RU"/>
        </w:rPr>
        <w:t xml:space="preserve"> </w:t>
      </w:r>
    </w:p>
    <w:p w14:paraId="55F68A75" w14:textId="77777777" w:rsidR="00AD687A" w:rsidRPr="00EF1BFC" w:rsidRDefault="00AD687A" w:rsidP="005A7F64">
      <w:pPr>
        <w:autoSpaceDE w:val="0"/>
        <w:autoSpaceDN w:val="0"/>
        <w:adjustRightInd w:val="0"/>
        <w:spacing w:after="0" w:line="240" w:lineRule="auto"/>
        <w:ind w:right="-1" w:firstLine="720"/>
        <w:jc w:val="both"/>
        <w:rPr>
          <w:rFonts w:ascii="Times New Roman" w:eastAsia="Times New Roman" w:hAnsi="Times New Roman" w:cs="Times New Roman"/>
          <w:color w:val="000000"/>
          <w:sz w:val="24"/>
          <w:szCs w:val="24"/>
          <w:lang w:eastAsia="ru-RU"/>
        </w:rPr>
      </w:pPr>
    </w:p>
    <w:p w14:paraId="4DE797E3" w14:textId="4678FA2E" w:rsidR="005A7F64" w:rsidRPr="00EF1BFC" w:rsidRDefault="00FA62A4" w:rsidP="00FA62A4">
      <w:pPr>
        <w:autoSpaceDE w:val="0"/>
        <w:autoSpaceDN w:val="0"/>
        <w:adjustRightInd w:val="0"/>
        <w:spacing w:after="0" w:line="240" w:lineRule="auto"/>
        <w:ind w:right="-1" w:firstLine="720"/>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Требования </w:t>
      </w:r>
      <w:r w:rsidR="005A7F64" w:rsidRPr="00EF1BFC">
        <w:rPr>
          <w:rFonts w:ascii="Times New Roman" w:eastAsia="Times New Roman" w:hAnsi="Times New Roman" w:cs="Times New Roman"/>
          <w:b/>
          <w:bCs/>
          <w:color w:val="000000"/>
          <w:sz w:val="24"/>
          <w:szCs w:val="24"/>
          <w:lang w:eastAsia="ru-RU"/>
        </w:rPr>
        <w:t>к оформлению</w:t>
      </w:r>
      <w:r>
        <w:rPr>
          <w:rFonts w:ascii="Times New Roman" w:eastAsia="Times New Roman" w:hAnsi="Times New Roman" w:cs="Times New Roman"/>
          <w:b/>
          <w:bCs/>
          <w:color w:val="000000"/>
          <w:sz w:val="24"/>
          <w:szCs w:val="24"/>
          <w:lang w:eastAsia="ru-RU"/>
        </w:rPr>
        <w:t xml:space="preserve"> научной статьи</w:t>
      </w:r>
      <w:r w:rsidR="00E81366" w:rsidRPr="00EF1BFC">
        <w:rPr>
          <w:rFonts w:ascii="Times New Roman" w:eastAsia="Times New Roman" w:hAnsi="Times New Roman" w:cs="Times New Roman"/>
          <w:b/>
          <w:bCs/>
          <w:color w:val="000000"/>
          <w:sz w:val="24"/>
          <w:szCs w:val="24"/>
          <w:lang w:eastAsia="ru-RU"/>
        </w:rPr>
        <w:t>:</w:t>
      </w:r>
    </w:p>
    <w:p w14:paraId="48BAC152" w14:textId="4F789029" w:rsidR="005A7F64" w:rsidRPr="00EF1BFC" w:rsidRDefault="00FA62A4" w:rsidP="005A7F64">
      <w:pPr>
        <w:autoSpaceDE w:val="0"/>
        <w:autoSpaceDN w:val="0"/>
        <w:adjustRightInd w:val="0"/>
        <w:spacing w:after="0" w:line="240" w:lineRule="auto"/>
        <w:ind w:right="-1"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Статья </w:t>
      </w:r>
      <w:r w:rsidR="005A7F64" w:rsidRPr="00EF1BFC">
        <w:rPr>
          <w:rFonts w:ascii="Times New Roman" w:eastAsia="Times New Roman" w:hAnsi="Times New Roman" w:cs="Times New Roman"/>
          <w:color w:val="000000"/>
          <w:sz w:val="24"/>
          <w:szCs w:val="24"/>
          <w:lang w:eastAsia="ru-RU"/>
        </w:rPr>
        <w:t xml:space="preserve">объемом до </w:t>
      </w:r>
      <w:r>
        <w:rPr>
          <w:rFonts w:ascii="Times New Roman" w:eastAsia="Times New Roman" w:hAnsi="Times New Roman" w:cs="Times New Roman"/>
          <w:color w:val="000000"/>
          <w:sz w:val="24"/>
          <w:szCs w:val="24"/>
          <w:lang w:eastAsia="ru-RU"/>
        </w:rPr>
        <w:t>30</w:t>
      </w:r>
      <w:r w:rsidR="00E81366" w:rsidRPr="00EF1BFC">
        <w:rPr>
          <w:rFonts w:ascii="Times New Roman" w:eastAsia="Times New Roman" w:hAnsi="Times New Roman" w:cs="Times New Roman"/>
          <w:color w:val="000000"/>
          <w:sz w:val="24"/>
          <w:szCs w:val="24"/>
          <w:lang w:eastAsia="ru-RU"/>
        </w:rPr>
        <w:t xml:space="preserve"> тыс. знаков с пробелами, </w:t>
      </w:r>
      <w:r w:rsidR="005A7F64" w:rsidRPr="00EF1BFC">
        <w:rPr>
          <w:rFonts w:ascii="Times New Roman" w:eastAsia="Times New Roman" w:hAnsi="Times New Roman" w:cs="Times New Roman"/>
          <w:color w:val="000000"/>
          <w:sz w:val="24"/>
          <w:szCs w:val="24"/>
          <w:lang w:eastAsia="ru-RU"/>
        </w:rPr>
        <w:t xml:space="preserve">формата А4; интервал </w:t>
      </w:r>
      <w:r>
        <w:rPr>
          <w:rFonts w:ascii="Times New Roman" w:eastAsia="Times New Roman" w:hAnsi="Times New Roman" w:cs="Times New Roman"/>
          <w:color w:val="000000"/>
          <w:sz w:val="24"/>
          <w:szCs w:val="24"/>
          <w:lang w:eastAsia="ru-RU"/>
        </w:rPr>
        <w:t>междустрочный 1,08</w:t>
      </w:r>
      <w:r w:rsidR="005A7F64" w:rsidRPr="00EF1BFC">
        <w:rPr>
          <w:rFonts w:ascii="Times New Roman" w:eastAsia="Times New Roman" w:hAnsi="Times New Roman" w:cs="Times New Roman"/>
          <w:color w:val="000000"/>
          <w:sz w:val="24"/>
          <w:szCs w:val="24"/>
          <w:lang w:eastAsia="ru-RU"/>
        </w:rPr>
        <w:t>; красная строка: 1,2; гарнитура Times</w:t>
      </w:r>
      <w:r>
        <w:rPr>
          <w:rFonts w:ascii="Times New Roman" w:eastAsia="Times New Roman" w:hAnsi="Times New Roman" w:cs="Times New Roman"/>
          <w:color w:val="000000"/>
          <w:sz w:val="24"/>
          <w:szCs w:val="24"/>
          <w:lang w:eastAsia="ru-RU"/>
        </w:rPr>
        <w:t xml:space="preserve"> </w:t>
      </w:r>
      <w:r w:rsidR="005A7F64" w:rsidRPr="00EF1BFC">
        <w:rPr>
          <w:rFonts w:ascii="Times New Roman" w:eastAsia="Times New Roman" w:hAnsi="Times New Roman" w:cs="Times New Roman"/>
          <w:color w:val="000000"/>
          <w:sz w:val="24"/>
          <w:szCs w:val="24"/>
          <w:lang w:eastAsia="ru-RU"/>
        </w:rPr>
        <w:t>New</w:t>
      </w:r>
      <w:r>
        <w:rPr>
          <w:rFonts w:ascii="Times New Roman" w:eastAsia="Times New Roman" w:hAnsi="Times New Roman" w:cs="Times New Roman"/>
          <w:color w:val="000000"/>
          <w:sz w:val="24"/>
          <w:szCs w:val="24"/>
          <w:lang w:eastAsia="ru-RU"/>
        </w:rPr>
        <w:t xml:space="preserve"> </w:t>
      </w:r>
      <w:proofErr w:type="spellStart"/>
      <w:r w:rsidR="005A7F64" w:rsidRPr="00EF1BFC">
        <w:rPr>
          <w:rFonts w:ascii="Times New Roman" w:eastAsia="Times New Roman" w:hAnsi="Times New Roman" w:cs="Times New Roman"/>
          <w:color w:val="000000"/>
          <w:sz w:val="24"/>
          <w:szCs w:val="24"/>
          <w:lang w:eastAsia="ru-RU"/>
        </w:rPr>
        <w:t>Roman</w:t>
      </w:r>
      <w:proofErr w:type="spellEnd"/>
      <w:r w:rsidR="005A7F64" w:rsidRPr="00EF1BFC">
        <w:rPr>
          <w:rFonts w:ascii="Times New Roman" w:eastAsia="Times New Roman" w:hAnsi="Times New Roman" w:cs="Times New Roman"/>
          <w:color w:val="000000"/>
          <w:sz w:val="24"/>
          <w:szCs w:val="24"/>
          <w:lang w:eastAsia="ru-RU"/>
        </w:rPr>
        <w:t>; кегль (размер шрифта): 14. Поля</w:t>
      </w:r>
      <w:r w:rsidR="00BE7165" w:rsidRPr="00EF1BFC">
        <w:rPr>
          <w:rFonts w:ascii="Times New Roman" w:eastAsia="Times New Roman" w:hAnsi="Times New Roman" w:cs="Times New Roman"/>
          <w:color w:val="000000"/>
          <w:sz w:val="24"/>
          <w:szCs w:val="24"/>
          <w:lang w:eastAsia="ru-RU"/>
        </w:rPr>
        <w:t xml:space="preserve">: верхнее – </w:t>
      </w:r>
      <w:r w:rsidR="005A7F64" w:rsidRPr="00EF1BFC">
        <w:rPr>
          <w:rFonts w:ascii="Times New Roman" w:eastAsia="Times New Roman" w:hAnsi="Times New Roman" w:cs="Times New Roman"/>
          <w:color w:val="000000"/>
          <w:sz w:val="24"/>
          <w:szCs w:val="24"/>
          <w:lang w:eastAsia="ru-RU"/>
        </w:rPr>
        <w:t>2</w:t>
      </w:r>
      <w:r w:rsidR="00BE7165" w:rsidRPr="00EF1BF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5</w:t>
      </w:r>
      <w:r w:rsidR="005A7F64" w:rsidRPr="00EF1BFC">
        <w:rPr>
          <w:rFonts w:ascii="Times New Roman" w:eastAsia="Times New Roman" w:hAnsi="Times New Roman" w:cs="Times New Roman"/>
          <w:color w:val="000000"/>
          <w:sz w:val="24"/>
          <w:szCs w:val="24"/>
          <w:lang w:eastAsia="ru-RU"/>
        </w:rPr>
        <w:t xml:space="preserve"> см</w:t>
      </w:r>
      <w:r w:rsidR="00BE7165" w:rsidRPr="00EF1BFC">
        <w:rPr>
          <w:rFonts w:ascii="Times New Roman" w:eastAsia="Times New Roman" w:hAnsi="Times New Roman" w:cs="Times New Roman"/>
          <w:color w:val="000000"/>
          <w:sz w:val="24"/>
          <w:szCs w:val="24"/>
          <w:lang w:eastAsia="ru-RU"/>
        </w:rPr>
        <w:t>, нижнее – 2,</w:t>
      </w:r>
      <w:r>
        <w:rPr>
          <w:rFonts w:ascii="Times New Roman" w:eastAsia="Times New Roman" w:hAnsi="Times New Roman" w:cs="Times New Roman"/>
          <w:color w:val="000000"/>
          <w:sz w:val="24"/>
          <w:szCs w:val="24"/>
          <w:lang w:eastAsia="ru-RU"/>
        </w:rPr>
        <w:t>5</w:t>
      </w:r>
      <w:r w:rsidR="00BE7165" w:rsidRPr="00EF1BFC">
        <w:rPr>
          <w:rFonts w:ascii="Times New Roman" w:eastAsia="Times New Roman" w:hAnsi="Times New Roman" w:cs="Times New Roman"/>
          <w:color w:val="000000"/>
          <w:sz w:val="24"/>
          <w:szCs w:val="24"/>
          <w:lang w:eastAsia="ru-RU"/>
        </w:rPr>
        <w:t xml:space="preserve"> см, левое и правое – по 2,</w:t>
      </w:r>
      <w:r>
        <w:rPr>
          <w:rFonts w:ascii="Times New Roman" w:eastAsia="Times New Roman" w:hAnsi="Times New Roman" w:cs="Times New Roman"/>
          <w:color w:val="000000"/>
          <w:sz w:val="24"/>
          <w:szCs w:val="24"/>
          <w:lang w:eastAsia="ru-RU"/>
        </w:rPr>
        <w:t>5</w:t>
      </w:r>
      <w:r w:rsidR="00BE7165" w:rsidRPr="00EF1BFC">
        <w:rPr>
          <w:rFonts w:ascii="Times New Roman" w:eastAsia="Times New Roman" w:hAnsi="Times New Roman" w:cs="Times New Roman"/>
          <w:color w:val="000000"/>
          <w:sz w:val="24"/>
          <w:szCs w:val="24"/>
          <w:lang w:eastAsia="ru-RU"/>
        </w:rPr>
        <w:t xml:space="preserve"> см.</w:t>
      </w:r>
      <w:r w:rsidR="005A7F64" w:rsidRPr="00EF1BFC">
        <w:rPr>
          <w:rFonts w:ascii="Times New Roman" w:eastAsia="Times New Roman" w:hAnsi="Times New Roman" w:cs="Times New Roman"/>
          <w:color w:val="000000"/>
          <w:sz w:val="24"/>
          <w:szCs w:val="24"/>
          <w:lang w:eastAsia="ru-RU"/>
        </w:rPr>
        <w:t xml:space="preserve"> </w:t>
      </w:r>
      <w:r w:rsidR="00BE7165" w:rsidRPr="00EF1BFC">
        <w:rPr>
          <w:rFonts w:ascii="Times New Roman" w:eastAsia="Times New Roman" w:hAnsi="Times New Roman" w:cs="Times New Roman"/>
          <w:color w:val="000000"/>
          <w:sz w:val="24"/>
          <w:szCs w:val="24"/>
          <w:lang w:eastAsia="ru-RU"/>
        </w:rPr>
        <w:t xml:space="preserve">Для выделения текста используется курсив или жирный шрифт. </w:t>
      </w:r>
      <w:r w:rsidR="00F66E5A" w:rsidRPr="00EF1BFC">
        <w:rPr>
          <w:rFonts w:ascii="Times New Roman" w:eastAsia="Times New Roman" w:hAnsi="Times New Roman" w:cs="Times New Roman"/>
          <w:color w:val="000000"/>
          <w:sz w:val="24"/>
          <w:szCs w:val="24"/>
          <w:lang w:eastAsia="ru-RU"/>
        </w:rPr>
        <w:t>Выравнивание по ширине, переносы отсутствуют, нумерацию страниц не проставлять.</w:t>
      </w:r>
      <w:r w:rsidR="00BE7165" w:rsidRPr="00EF1BFC">
        <w:rPr>
          <w:rFonts w:ascii="Times New Roman" w:eastAsia="Times New Roman" w:hAnsi="Times New Roman" w:cs="Times New Roman"/>
          <w:color w:val="000000"/>
          <w:sz w:val="24"/>
          <w:szCs w:val="24"/>
          <w:lang w:eastAsia="ru-RU"/>
        </w:rPr>
        <w:t xml:space="preserve"> При оформлении абзацных отступов использовать только параметры форматирования «Абзац». Табуляция не используется.</w:t>
      </w:r>
      <w:r w:rsidR="00EF1BFC">
        <w:rPr>
          <w:rFonts w:ascii="Times New Roman" w:eastAsia="Times New Roman" w:hAnsi="Times New Roman" w:cs="Times New Roman"/>
          <w:color w:val="000000"/>
          <w:sz w:val="24"/>
          <w:szCs w:val="24"/>
          <w:lang w:eastAsia="ru-RU"/>
        </w:rPr>
        <w:t xml:space="preserve"> </w:t>
      </w:r>
    </w:p>
    <w:p w14:paraId="29DCC5EF" w14:textId="7233464A" w:rsidR="00BE7165" w:rsidRDefault="00BE7165" w:rsidP="005A7F64">
      <w:pPr>
        <w:autoSpaceDE w:val="0"/>
        <w:autoSpaceDN w:val="0"/>
        <w:adjustRightInd w:val="0"/>
        <w:spacing w:after="0" w:line="240" w:lineRule="auto"/>
        <w:ind w:right="-1" w:firstLine="720"/>
        <w:jc w:val="both"/>
        <w:rPr>
          <w:rFonts w:ascii="Times New Roman" w:eastAsia="Times New Roman" w:hAnsi="Times New Roman" w:cs="Times New Roman"/>
          <w:color w:val="000000"/>
          <w:sz w:val="24"/>
          <w:szCs w:val="24"/>
          <w:lang w:eastAsia="ru-RU"/>
        </w:rPr>
      </w:pPr>
      <w:r w:rsidRPr="00EF1BFC">
        <w:rPr>
          <w:rFonts w:ascii="Times New Roman" w:eastAsia="Times New Roman" w:hAnsi="Times New Roman" w:cs="Times New Roman"/>
          <w:color w:val="000000"/>
          <w:sz w:val="24"/>
          <w:szCs w:val="24"/>
          <w:lang w:eastAsia="ru-RU"/>
        </w:rPr>
        <w:t xml:space="preserve">В тексте недопустимо отделение инициалов и фамилий с размещением их на разных строках. Не рекомендуется завершение абзацев «висячими строками» менее </w:t>
      </w:r>
      <w:r w:rsidR="00FA62A4">
        <w:rPr>
          <w:rFonts w:ascii="Times New Roman" w:eastAsia="Times New Roman" w:hAnsi="Times New Roman" w:cs="Times New Roman"/>
          <w:color w:val="000000"/>
          <w:sz w:val="24"/>
          <w:szCs w:val="24"/>
          <w:lang w:eastAsia="ru-RU"/>
        </w:rPr>
        <w:t xml:space="preserve">двух </w:t>
      </w:r>
      <w:r w:rsidRPr="00EF1BFC">
        <w:rPr>
          <w:rFonts w:ascii="Times New Roman" w:eastAsia="Times New Roman" w:hAnsi="Times New Roman" w:cs="Times New Roman"/>
          <w:color w:val="000000"/>
          <w:sz w:val="24"/>
          <w:szCs w:val="24"/>
          <w:lang w:eastAsia="ru-RU"/>
        </w:rPr>
        <w:t>слов.</w:t>
      </w:r>
    </w:p>
    <w:p w14:paraId="7E11F50B" w14:textId="71CBFC6D" w:rsidR="00EF1BFC" w:rsidRPr="00EF1BFC" w:rsidRDefault="00EF1BFC" w:rsidP="005A7F64">
      <w:pPr>
        <w:autoSpaceDE w:val="0"/>
        <w:autoSpaceDN w:val="0"/>
        <w:adjustRightInd w:val="0"/>
        <w:spacing w:after="0" w:line="240" w:lineRule="auto"/>
        <w:ind w:right="-1"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написании ФИО между фамилией и инициалами обязательно должен быть пробел.</w:t>
      </w:r>
    </w:p>
    <w:p w14:paraId="07341057" w14:textId="66599DC7" w:rsidR="00EF1BFC" w:rsidRPr="00EF1BFC" w:rsidRDefault="00EF1BFC" w:rsidP="005A7F64">
      <w:pPr>
        <w:autoSpaceDE w:val="0"/>
        <w:autoSpaceDN w:val="0"/>
        <w:adjustRightInd w:val="0"/>
        <w:spacing w:after="0" w:line="240" w:lineRule="auto"/>
        <w:ind w:right="-1" w:firstLine="720"/>
        <w:jc w:val="both"/>
        <w:rPr>
          <w:rFonts w:ascii="Times New Roman" w:eastAsia="Times New Roman" w:hAnsi="Times New Roman" w:cs="Times New Roman"/>
          <w:color w:val="000000"/>
          <w:sz w:val="24"/>
          <w:szCs w:val="24"/>
          <w:lang w:eastAsia="ru-RU"/>
        </w:rPr>
      </w:pPr>
      <w:r w:rsidRPr="00EF1BFC">
        <w:rPr>
          <w:rFonts w:ascii="Times New Roman" w:eastAsia="Times New Roman" w:hAnsi="Times New Roman" w:cs="Times New Roman"/>
          <w:color w:val="000000"/>
          <w:sz w:val="24"/>
          <w:szCs w:val="24"/>
          <w:lang w:eastAsia="ru-RU"/>
        </w:rPr>
        <w:t>Примечания могут присутствовать в виде</w:t>
      </w:r>
      <w:r>
        <w:rPr>
          <w:rFonts w:ascii="Times New Roman" w:eastAsia="Times New Roman" w:hAnsi="Times New Roman" w:cs="Times New Roman"/>
          <w:color w:val="000000"/>
          <w:sz w:val="24"/>
          <w:szCs w:val="24"/>
          <w:lang w:eastAsia="ru-RU"/>
        </w:rPr>
        <w:t xml:space="preserve"> автоматических</w:t>
      </w:r>
      <w:r w:rsidRPr="00EF1BFC">
        <w:rPr>
          <w:rFonts w:ascii="Times New Roman" w:eastAsia="Times New Roman" w:hAnsi="Times New Roman" w:cs="Times New Roman"/>
          <w:color w:val="000000"/>
          <w:sz w:val="24"/>
          <w:szCs w:val="24"/>
          <w:lang w:eastAsia="ru-RU"/>
        </w:rPr>
        <w:t xml:space="preserve"> постраничных</w:t>
      </w:r>
      <w:r>
        <w:rPr>
          <w:rFonts w:ascii="Times New Roman" w:eastAsia="Times New Roman" w:hAnsi="Times New Roman" w:cs="Times New Roman"/>
          <w:color w:val="000000"/>
          <w:sz w:val="24"/>
          <w:szCs w:val="24"/>
          <w:lang w:eastAsia="ru-RU"/>
        </w:rPr>
        <w:t xml:space="preserve"> ссылок.</w:t>
      </w:r>
    </w:p>
    <w:p w14:paraId="526917FD" w14:textId="62BE56FD" w:rsidR="00F66E5A" w:rsidRPr="00EF1BFC" w:rsidRDefault="00F66E5A" w:rsidP="00F66E5A">
      <w:pPr>
        <w:autoSpaceDE w:val="0"/>
        <w:autoSpaceDN w:val="0"/>
        <w:adjustRightInd w:val="0"/>
        <w:spacing w:after="0" w:line="240" w:lineRule="auto"/>
        <w:ind w:right="-1" w:firstLine="720"/>
        <w:jc w:val="both"/>
        <w:rPr>
          <w:rFonts w:ascii="Times New Roman" w:eastAsia="Times New Roman" w:hAnsi="Times New Roman" w:cs="Times New Roman"/>
          <w:color w:val="000000"/>
          <w:sz w:val="24"/>
          <w:szCs w:val="24"/>
          <w:lang w:eastAsia="ru-RU"/>
        </w:rPr>
      </w:pPr>
      <w:r w:rsidRPr="00EF1BFC">
        <w:rPr>
          <w:rFonts w:ascii="Times New Roman" w:eastAsia="Times New Roman" w:hAnsi="Times New Roman" w:cs="Times New Roman"/>
          <w:color w:val="000000"/>
          <w:sz w:val="24"/>
          <w:szCs w:val="24"/>
          <w:lang w:eastAsia="ru-RU"/>
        </w:rPr>
        <w:t>Иллюстрации и графические файлы принимаются</w:t>
      </w:r>
      <w:r w:rsidR="00FA62A4">
        <w:rPr>
          <w:rFonts w:ascii="Times New Roman" w:eastAsia="Times New Roman" w:hAnsi="Times New Roman" w:cs="Times New Roman"/>
          <w:color w:val="000000"/>
          <w:sz w:val="24"/>
          <w:szCs w:val="24"/>
          <w:lang w:eastAsia="ru-RU"/>
        </w:rPr>
        <w:t xml:space="preserve"> только черно-белые и оплачиваются дополнительно</w:t>
      </w:r>
      <w:r w:rsidRPr="00EF1BFC">
        <w:rPr>
          <w:rFonts w:ascii="Times New Roman" w:eastAsia="Times New Roman" w:hAnsi="Times New Roman" w:cs="Times New Roman"/>
          <w:color w:val="000000"/>
          <w:sz w:val="24"/>
          <w:szCs w:val="24"/>
          <w:lang w:eastAsia="ru-RU"/>
        </w:rPr>
        <w:t xml:space="preserve">. Текст на китайском, еврейском, греческом и др. языках рекомендуется набирать в формате </w:t>
      </w:r>
      <w:r w:rsidRPr="00EF1BFC">
        <w:rPr>
          <w:rFonts w:ascii="Times New Roman" w:eastAsia="Times New Roman" w:hAnsi="Times New Roman" w:cs="Times New Roman"/>
          <w:color w:val="000000"/>
          <w:sz w:val="24"/>
          <w:szCs w:val="24"/>
          <w:lang w:val="en-US" w:eastAsia="ru-RU"/>
        </w:rPr>
        <w:t>Unicode</w:t>
      </w:r>
      <w:r w:rsidRPr="00EF1BFC">
        <w:rPr>
          <w:rFonts w:ascii="Times New Roman" w:eastAsia="Times New Roman" w:hAnsi="Times New Roman" w:cs="Times New Roman"/>
          <w:color w:val="000000"/>
          <w:sz w:val="24"/>
          <w:szCs w:val="24"/>
          <w:lang w:eastAsia="ru-RU"/>
        </w:rPr>
        <w:t xml:space="preserve">. </w:t>
      </w:r>
      <w:r w:rsidR="00EF1BFC" w:rsidRPr="00EF1BFC">
        <w:rPr>
          <w:rFonts w:ascii="Times New Roman" w:eastAsia="Times New Roman" w:hAnsi="Times New Roman" w:cs="Times New Roman"/>
          <w:color w:val="000000"/>
          <w:sz w:val="24"/>
          <w:szCs w:val="24"/>
          <w:lang w:eastAsia="ru-RU"/>
        </w:rPr>
        <w:t>Авторы полностью несут ответственность за достоверность сведений, точность цитирова</w:t>
      </w:r>
      <w:r w:rsidR="00FA62A4">
        <w:rPr>
          <w:rFonts w:ascii="Times New Roman" w:eastAsia="Times New Roman" w:hAnsi="Times New Roman" w:cs="Times New Roman"/>
          <w:color w:val="000000"/>
          <w:sz w:val="24"/>
          <w:szCs w:val="24"/>
          <w:lang w:eastAsia="ru-RU"/>
        </w:rPr>
        <w:t>ния</w:t>
      </w:r>
      <w:r w:rsidR="00EF1BFC" w:rsidRPr="00EF1BFC">
        <w:rPr>
          <w:rFonts w:ascii="Times New Roman" w:eastAsia="Times New Roman" w:hAnsi="Times New Roman" w:cs="Times New Roman"/>
          <w:color w:val="000000"/>
          <w:sz w:val="24"/>
          <w:szCs w:val="24"/>
          <w:lang w:eastAsia="ru-RU"/>
        </w:rPr>
        <w:t xml:space="preserve"> и правильность ссылок на источники и литературу.</w:t>
      </w:r>
    </w:p>
    <w:p w14:paraId="3F97492C" w14:textId="77777777" w:rsidR="005A7F64" w:rsidRPr="00EF1BFC" w:rsidRDefault="005A7F64" w:rsidP="005A7F64">
      <w:pPr>
        <w:autoSpaceDE w:val="0"/>
        <w:autoSpaceDN w:val="0"/>
        <w:adjustRightInd w:val="0"/>
        <w:spacing w:after="0" w:line="240" w:lineRule="auto"/>
        <w:ind w:right="-1" w:firstLine="720"/>
        <w:jc w:val="both"/>
        <w:rPr>
          <w:rFonts w:ascii="Times New Roman" w:eastAsia="Times New Roman" w:hAnsi="Times New Roman" w:cs="Times New Roman"/>
          <w:color w:val="000000"/>
          <w:sz w:val="24"/>
          <w:szCs w:val="24"/>
          <w:lang w:eastAsia="ru-RU"/>
        </w:rPr>
      </w:pPr>
    </w:p>
    <w:p w14:paraId="66C74FD1" w14:textId="17E34070" w:rsidR="005A7F64" w:rsidRPr="00EF1BFC" w:rsidRDefault="005A7F64" w:rsidP="005D387E">
      <w:pPr>
        <w:autoSpaceDE w:val="0"/>
        <w:autoSpaceDN w:val="0"/>
        <w:adjustRightInd w:val="0"/>
        <w:spacing w:after="0" w:line="240" w:lineRule="auto"/>
        <w:ind w:right="-1" w:firstLine="720"/>
        <w:jc w:val="both"/>
        <w:rPr>
          <w:rFonts w:ascii="Times New Roman" w:eastAsia="Times New Roman" w:hAnsi="Times New Roman" w:cs="Times New Roman"/>
          <w:b/>
          <w:bCs/>
          <w:color w:val="000000"/>
          <w:sz w:val="24"/>
          <w:szCs w:val="24"/>
          <w:lang w:eastAsia="ru-RU"/>
        </w:rPr>
      </w:pPr>
      <w:r w:rsidRPr="00EF1BFC">
        <w:rPr>
          <w:rFonts w:ascii="Times New Roman" w:eastAsia="Times New Roman" w:hAnsi="Times New Roman" w:cs="Times New Roman"/>
          <w:b/>
          <w:bCs/>
          <w:color w:val="000000"/>
          <w:sz w:val="24"/>
          <w:szCs w:val="24"/>
          <w:lang w:eastAsia="ru-RU"/>
        </w:rPr>
        <w:t>Структура</w:t>
      </w:r>
      <w:r w:rsidR="00E81366" w:rsidRPr="00EF1BFC">
        <w:rPr>
          <w:rFonts w:ascii="Times New Roman" w:eastAsia="Times New Roman" w:hAnsi="Times New Roman" w:cs="Times New Roman"/>
          <w:b/>
          <w:bCs/>
          <w:color w:val="000000"/>
          <w:sz w:val="24"/>
          <w:szCs w:val="24"/>
          <w:lang w:eastAsia="ru-RU"/>
        </w:rPr>
        <w:t xml:space="preserve"> статьи:</w:t>
      </w:r>
    </w:p>
    <w:p w14:paraId="5DDBFEBA" w14:textId="77777777" w:rsidR="00A253A2" w:rsidRPr="00EF1BFC" w:rsidRDefault="00A253A2" w:rsidP="00A253A2">
      <w:pPr>
        <w:autoSpaceDE w:val="0"/>
        <w:autoSpaceDN w:val="0"/>
        <w:adjustRightInd w:val="0"/>
        <w:spacing w:after="0" w:line="240" w:lineRule="auto"/>
        <w:ind w:right="-1" w:firstLine="720"/>
        <w:jc w:val="both"/>
        <w:rPr>
          <w:rFonts w:ascii="Times New Roman" w:eastAsia="Times New Roman" w:hAnsi="Times New Roman" w:cs="Times New Roman"/>
          <w:color w:val="000000"/>
          <w:sz w:val="24"/>
          <w:szCs w:val="24"/>
          <w:lang w:eastAsia="ru-RU"/>
        </w:rPr>
      </w:pPr>
      <w:r w:rsidRPr="00EF1BFC">
        <w:rPr>
          <w:rFonts w:ascii="Times New Roman" w:eastAsia="Times New Roman" w:hAnsi="Times New Roman" w:cs="Times New Roman"/>
          <w:color w:val="000000"/>
          <w:sz w:val="24"/>
          <w:szCs w:val="24"/>
          <w:lang w:eastAsia="ru-RU"/>
        </w:rPr>
        <w:t>-заглавие публикуемого материала (жирным шрифтом, по центру) на русском языке</w:t>
      </w:r>
    </w:p>
    <w:p w14:paraId="74FDB993" w14:textId="70AF719C" w:rsidR="005A7F64" w:rsidRPr="00EF1BFC" w:rsidRDefault="005A7F64" w:rsidP="00E81366">
      <w:pPr>
        <w:autoSpaceDE w:val="0"/>
        <w:autoSpaceDN w:val="0"/>
        <w:adjustRightInd w:val="0"/>
        <w:spacing w:after="0" w:line="240" w:lineRule="auto"/>
        <w:ind w:right="-1" w:firstLine="720"/>
        <w:jc w:val="both"/>
        <w:rPr>
          <w:rFonts w:ascii="Times New Roman" w:eastAsia="Times New Roman" w:hAnsi="Times New Roman" w:cs="Times New Roman"/>
          <w:color w:val="000000"/>
          <w:sz w:val="24"/>
          <w:szCs w:val="24"/>
          <w:lang w:eastAsia="ru-RU"/>
        </w:rPr>
      </w:pPr>
      <w:r w:rsidRPr="00EF1BFC">
        <w:rPr>
          <w:rFonts w:ascii="Times New Roman" w:eastAsia="Times New Roman" w:hAnsi="Times New Roman" w:cs="Times New Roman"/>
          <w:color w:val="000000"/>
          <w:sz w:val="24"/>
          <w:szCs w:val="24"/>
          <w:lang w:eastAsia="ru-RU"/>
        </w:rPr>
        <w:t xml:space="preserve">- </w:t>
      </w:r>
      <w:r w:rsidR="00A253A2">
        <w:rPr>
          <w:rFonts w:ascii="Times New Roman" w:eastAsia="Times New Roman" w:hAnsi="Times New Roman" w:cs="Times New Roman"/>
          <w:color w:val="000000"/>
          <w:sz w:val="24"/>
          <w:szCs w:val="24"/>
          <w:lang w:eastAsia="ru-RU"/>
        </w:rPr>
        <w:t>ф</w:t>
      </w:r>
      <w:r w:rsidRPr="00EF1BFC">
        <w:rPr>
          <w:rFonts w:ascii="Times New Roman" w:eastAsia="Times New Roman" w:hAnsi="Times New Roman" w:cs="Times New Roman"/>
          <w:color w:val="000000"/>
          <w:sz w:val="24"/>
          <w:szCs w:val="24"/>
          <w:lang w:eastAsia="ru-RU"/>
        </w:rPr>
        <w:t>амилия и инициалы автора (жирным шрифтом</w:t>
      </w:r>
      <w:r w:rsidR="00BE7165" w:rsidRPr="00EF1BFC">
        <w:rPr>
          <w:rFonts w:ascii="Times New Roman" w:eastAsia="Times New Roman" w:hAnsi="Times New Roman" w:cs="Times New Roman"/>
          <w:color w:val="000000"/>
          <w:sz w:val="24"/>
          <w:szCs w:val="24"/>
          <w:lang w:eastAsia="ru-RU"/>
        </w:rPr>
        <w:t xml:space="preserve"> </w:t>
      </w:r>
      <w:r w:rsidR="00A253A2">
        <w:rPr>
          <w:rFonts w:ascii="Times New Roman" w:eastAsia="Times New Roman" w:hAnsi="Times New Roman" w:cs="Times New Roman"/>
          <w:color w:val="000000"/>
          <w:sz w:val="24"/>
          <w:szCs w:val="24"/>
          <w:lang w:eastAsia="ru-RU"/>
        </w:rPr>
        <w:t>по центру</w:t>
      </w:r>
      <w:r w:rsidRPr="00EF1BFC">
        <w:rPr>
          <w:rFonts w:ascii="Times New Roman" w:eastAsia="Times New Roman" w:hAnsi="Times New Roman" w:cs="Times New Roman"/>
          <w:color w:val="000000"/>
          <w:sz w:val="24"/>
          <w:szCs w:val="24"/>
          <w:lang w:eastAsia="ru-RU"/>
        </w:rPr>
        <w:t>)</w:t>
      </w:r>
      <w:r w:rsidR="008D6CA4" w:rsidRPr="00EF1BFC">
        <w:rPr>
          <w:rFonts w:ascii="Times New Roman" w:eastAsia="Times New Roman" w:hAnsi="Times New Roman" w:cs="Times New Roman"/>
          <w:color w:val="000000"/>
          <w:sz w:val="24"/>
          <w:szCs w:val="24"/>
          <w:lang w:eastAsia="ru-RU"/>
        </w:rPr>
        <w:t xml:space="preserve"> на русском языке</w:t>
      </w:r>
    </w:p>
    <w:p w14:paraId="4C08165A" w14:textId="4331A438" w:rsidR="005A7F64" w:rsidRPr="00EF1BFC" w:rsidRDefault="005A7F64" w:rsidP="00E81366">
      <w:pPr>
        <w:autoSpaceDE w:val="0"/>
        <w:autoSpaceDN w:val="0"/>
        <w:adjustRightInd w:val="0"/>
        <w:spacing w:after="0" w:line="240" w:lineRule="auto"/>
        <w:ind w:right="-1" w:firstLine="720"/>
        <w:jc w:val="both"/>
        <w:rPr>
          <w:rFonts w:ascii="Times New Roman" w:eastAsia="Times New Roman" w:hAnsi="Times New Roman" w:cs="Times New Roman"/>
          <w:color w:val="000000"/>
          <w:sz w:val="24"/>
          <w:szCs w:val="24"/>
          <w:lang w:eastAsia="ru-RU"/>
        </w:rPr>
      </w:pPr>
      <w:r w:rsidRPr="00EF1BFC">
        <w:rPr>
          <w:rFonts w:ascii="Times New Roman" w:eastAsia="Times New Roman" w:hAnsi="Times New Roman" w:cs="Times New Roman"/>
          <w:color w:val="000000"/>
          <w:sz w:val="24"/>
          <w:szCs w:val="24"/>
          <w:lang w:eastAsia="ru-RU"/>
        </w:rPr>
        <w:t xml:space="preserve">- аннотация (шрифт – курсив по ширине страницы, </w:t>
      </w:r>
      <w:r w:rsidR="00435478">
        <w:rPr>
          <w:rFonts w:ascii="Times New Roman" w:eastAsia="Times New Roman" w:hAnsi="Times New Roman" w:cs="Times New Roman"/>
          <w:color w:val="000000"/>
          <w:sz w:val="24"/>
          <w:szCs w:val="24"/>
          <w:lang w:eastAsia="ru-RU"/>
        </w:rPr>
        <w:t xml:space="preserve">одинарный интервал, </w:t>
      </w:r>
      <w:r w:rsidRPr="00EF1BFC">
        <w:rPr>
          <w:rFonts w:ascii="Times New Roman" w:eastAsia="Times New Roman" w:hAnsi="Times New Roman" w:cs="Times New Roman"/>
          <w:color w:val="000000"/>
          <w:sz w:val="24"/>
          <w:szCs w:val="24"/>
          <w:lang w:eastAsia="ru-RU"/>
        </w:rPr>
        <w:t>не более 100 слов)</w:t>
      </w:r>
      <w:r w:rsidR="00E81366" w:rsidRPr="00EF1BFC">
        <w:rPr>
          <w:rFonts w:ascii="Times New Roman" w:eastAsia="Times New Roman" w:hAnsi="Times New Roman" w:cs="Times New Roman"/>
          <w:color w:val="000000"/>
          <w:sz w:val="24"/>
          <w:szCs w:val="24"/>
          <w:lang w:eastAsia="ru-RU"/>
        </w:rPr>
        <w:t xml:space="preserve"> на русском языке</w:t>
      </w:r>
    </w:p>
    <w:p w14:paraId="7366A269" w14:textId="13542CBF" w:rsidR="005A7F64" w:rsidRPr="00EF1BFC" w:rsidRDefault="005A7F64" w:rsidP="00E81366">
      <w:pPr>
        <w:autoSpaceDE w:val="0"/>
        <w:autoSpaceDN w:val="0"/>
        <w:adjustRightInd w:val="0"/>
        <w:spacing w:after="0" w:line="240" w:lineRule="auto"/>
        <w:ind w:right="-1" w:firstLine="720"/>
        <w:jc w:val="both"/>
        <w:rPr>
          <w:rFonts w:ascii="Times New Roman" w:eastAsia="Times New Roman" w:hAnsi="Times New Roman" w:cs="Times New Roman"/>
          <w:color w:val="000000"/>
          <w:sz w:val="24"/>
          <w:szCs w:val="24"/>
          <w:lang w:eastAsia="ru-RU"/>
        </w:rPr>
      </w:pPr>
      <w:r w:rsidRPr="00EF1BFC">
        <w:rPr>
          <w:rFonts w:ascii="Times New Roman" w:eastAsia="Times New Roman" w:hAnsi="Times New Roman" w:cs="Times New Roman"/>
          <w:color w:val="000000"/>
          <w:sz w:val="24"/>
          <w:szCs w:val="24"/>
          <w:lang w:eastAsia="ru-RU"/>
        </w:rPr>
        <w:t xml:space="preserve">- ключевые слова (шрифт – курсив, </w:t>
      </w:r>
      <w:proofErr w:type="gramStart"/>
      <w:r w:rsidR="00A253A2">
        <w:rPr>
          <w:rFonts w:ascii="Times New Roman" w:eastAsia="Times New Roman" w:hAnsi="Times New Roman" w:cs="Times New Roman"/>
          <w:color w:val="000000"/>
          <w:sz w:val="24"/>
          <w:szCs w:val="24"/>
          <w:lang w:eastAsia="ru-RU"/>
        </w:rPr>
        <w:t>7-10</w:t>
      </w:r>
      <w:proofErr w:type="gramEnd"/>
      <w:r w:rsidRPr="00EF1BFC">
        <w:rPr>
          <w:rFonts w:ascii="Times New Roman" w:eastAsia="Times New Roman" w:hAnsi="Times New Roman" w:cs="Times New Roman"/>
          <w:color w:val="000000"/>
          <w:sz w:val="24"/>
          <w:szCs w:val="24"/>
          <w:lang w:eastAsia="ru-RU"/>
        </w:rPr>
        <w:t xml:space="preserve"> слов)</w:t>
      </w:r>
      <w:r w:rsidR="00E81366" w:rsidRPr="00EF1BFC">
        <w:rPr>
          <w:rFonts w:ascii="Times New Roman" w:eastAsia="Times New Roman" w:hAnsi="Times New Roman" w:cs="Times New Roman"/>
          <w:color w:val="000000"/>
          <w:sz w:val="24"/>
          <w:szCs w:val="24"/>
          <w:lang w:eastAsia="ru-RU"/>
        </w:rPr>
        <w:t xml:space="preserve"> на русском языке</w:t>
      </w:r>
    </w:p>
    <w:p w14:paraId="48B41623" w14:textId="77777777" w:rsidR="00807DC1" w:rsidRPr="00EF1BFC" w:rsidRDefault="00807DC1" w:rsidP="00807DC1">
      <w:pPr>
        <w:autoSpaceDE w:val="0"/>
        <w:autoSpaceDN w:val="0"/>
        <w:adjustRightInd w:val="0"/>
        <w:spacing w:after="0" w:line="240" w:lineRule="auto"/>
        <w:ind w:right="-1" w:firstLine="720"/>
        <w:jc w:val="both"/>
        <w:rPr>
          <w:rFonts w:ascii="Times New Roman" w:eastAsia="Times New Roman" w:hAnsi="Times New Roman" w:cs="Times New Roman"/>
          <w:color w:val="000000"/>
          <w:sz w:val="24"/>
          <w:szCs w:val="24"/>
          <w:lang w:eastAsia="ru-RU"/>
        </w:rPr>
      </w:pPr>
      <w:r w:rsidRPr="00EF1BFC">
        <w:rPr>
          <w:rFonts w:ascii="Times New Roman" w:eastAsia="Times New Roman" w:hAnsi="Times New Roman" w:cs="Times New Roman"/>
          <w:color w:val="000000"/>
          <w:sz w:val="24"/>
          <w:szCs w:val="24"/>
          <w:lang w:eastAsia="ru-RU"/>
        </w:rPr>
        <w:t>-заглавие публикуемого материала (жирным шрифтом, по центру) на английском языке</w:t>
      </w:r>
    </w:p>
    <w:p w14:paraId="47590E16" w14:textId="6108EEE5" w:rsidR="008D6CA4" w:rsidRPr="00EF1BFC" w:rsidRDefault="008D6CA4" w:rsidP="008D6CA4">
      <w:pPr>
        <w:autoSpaceDE w:val="0"/>
        <w:autoSpaceDN w:val="0"/>
        <w:adjustRightInd w:val="0"/>
        <w:spacing w:after="0" w:line="240" w:lineRule="auto"/>
        <w:ind w:right="-1" w:firstLine="720"/>
        <w:jc w:val="both"/>
        <w:rPr>
          <w:rFonts w:ascii="Times New Roman" w:eastAsia="Times New Roman" w:hAnsi="Times New Roman" w:cs="Times New Roman"/>
          <w:color w:val="000000"/>
          <w:sz w:val="24"/>
          <w:szCs w:val="24"/>
          <w:lang w:eastAsia="ru-RU"/>
        </w:rPr>
      </w:pPr>
      <w:r w:rsidRPr="00EF1BFC">
        <w:rPr>
          <w:rFonts w:ascii="Times New Roman" w:eastAsia="Times New Roman" w:hAnsi="Times New Roman" w:cs="Times New Roman"/>
          <w:color w:val="000000"/>
          <w:sz w:val="24"/>
          <w:szCs w:val="24"/>
          <w:lang w:eastAsia="ru-RU"/>
        </w:rPr>
        <w:t xml:space="preserve">- </w:t>
      </w:r>
      <w:r w:rsidR="00807DC1">
        <w:rPr>
          <w:rFonts w:ascii="Times New Roman" w:eastAsia="Times New Roman" w:hAnsi="Times New Roman" w:cs="Times New Roman"/>
          <w:color w:val="000000"/>
          <w:sz w:val="24"/>
          <w:szCs w:val="24"/>
          <w:lang w:eastAsia="ru-RU"/>
        </w:rPr>
        <w:t>ф</w:t>
      </w:r>
      <w:r w:rsidRPr="00EF1BFC">
        <w:rPr>
          <w:rFonts w:ascii="Times New Roman" w:eastAsia="Times New Roman" w:hAnsi="Times New Roman" w:cs="Times New Roman"/>
          <w:color w:val="000000"/>
          <w:sz w:val="24"/>
          <w:szCs w:val="24"/>
          <w:lang w:eastAsia="ru-RU"/>
        </w:rPr>
        <w:t>амилия и инициалы автора (жирным шрифтом</w:t>
      </w:r>
      <w:r w:rsidR="00435478">
        <w:rPr>
          <w:rFonts w:ascii="Times New Roman" w:eastAsia="Times New Roman" w:hAnsi="Times New Roman" w:cs="Times New Roman"/>
          <w:color w:val="000000"/>
          <w:sz w:val="24"/>
          <w:szCs w:val="24"/>
          <w:lang w:eastAsia="ru-RU"/>
        </w:rPr>
        <w:t xml:space="preserve"> </w:t>
      </w:r>
      <w:r w:rsidR="00807DC1">
        <w:rPr>
          <w:rFonts w:ascii="Times New Roman" w:eastAsia="Times New Roman" w:hAnsi="Times New Roman" w:cs="Times New Roman"/>
          <w:color w:val="000000"/>
          <w:sz w:val="24"/>
          <w:szCs w:val="24"/>
          <w:lang w:eastAsia="ru-RU"/>
        </w:rPr>
        <w:t>по центру</w:t>
      </w:r>
      <w:r w:rsidRPr="00EF1BFC">
        <w:rPr>
          <w:rFonts w:ascii="Times New Roman" w:eastAsia="Times New Roman" w:hAnsi="Times New Roman" w:cs="Times New Roman"/>
          <w:color w:val="000000"/>
          <w:sz w:val="24"/>
          <w:szCs w:val="24"/>
          <w:lang w:eastAsia="ru-RU"/>
        </w:rPr>
        <w:t>) на английском языке</w:t>
      </w:r>
    </w:p>
    <w:p w14:paraId="5A03D3DB" w14:textId="6BB829A6" w:rsidR="00E81366" w:rsidRPr="00EF1BFC" w:rsidRDefault="00E81366" w:rsidP="00E81366">
      <w:pPr>
        <w:autoSpaceDE w:val="0"/>
        <w:autoSpaceDN w:val="0"/>
        <w:adjustRightInd w:val="0"/>
        <w:spacing w:after="0" w:line="240" w:lineRule="auto"/>
        <w:ind w:right="-1" w:firstLine="720"/>
        <w:jc w:val="both"/>
        <w:rPr>
          <w:rFonts w:ascii="Times New Roman" w:eastAsia="Times New Roman" w:hAnsi="Times New Roman" w:cs="Times New Roman"/>
          <w:color w:val="000000"/>
          <w:sz w:val="24"/>
          <w:szCs w:val="24"/>
          <w:lang w:eastAsia="ru-RU"/>
        </w:rPr>
      </w:pPr>
      <w:r w:rsidRPr="00EF1BFC">
        <w:rPr>
          <w:rFonts w:ascii="Times New Roman" w:eastAsia="Times New Roman" w:hAnsi="Times New Roman" w:cs="Times New Roman"/>
          <w:color w:val="000000"/>
          <w:sz w:val="24"/>
          <w:szCs w:val="24"/>
          <w:lang w:eastAsia="ru-RU"/>
        </w:rPr>
        <w:t>- аннотация (шрифт – курсив по ширине страницы, не более 100 слов) на английском языке</w:t>
      </w:r>
    </w:p>
    <w:p w14:paraId="55055948" w14:textId="12328C77" w:rsidR="00E81366" w:rsidRPr="00EF1BFC" w:rsidRDefault="00E81366" w:rsidP="00E81366">
      <w:pPr>
        <w:autoSpaceDE w:val="0"/>
        <w:autoSpaceDN w:val="0"/>
        <w:adjustRightInd w:val="0"/>
        <w:spacing w:after="0" w:line="240" w:lineRule="auto"/>
        <w:ind w:right="-1" w:firstLine="720"/>
        <w:jc w:val="both"/>
        <w:rPr>
          <w:rFonts w:ascii="Times New Roman" w:eastAsia="Times New Roman" w:hAnsi="Times New Roman" w:cs="Times New Roman"/>
          <w:color w:val="000000"/>
          <w:sz w:val="24"/>
          <w:szCs w:val="24"/>
          <w:lang w:eastAsia="ru-RU"/>
        </w:rPr>
      </w:pPr>
      <w:r w:rsidRPr="00EF1BFC">
        <w:rPr>
          <w:rFonts w:ascii="Times New Roman" w:eastAsia="Times New Roman" w:hAnsi="Times New Roman" w:cs="Times New Roman"/>
          <w:color w:val="000000"/>
          <w:sz w:val="24"/>
          <w:szCs w:val="24"/>
          <w:lang w:eastAsia="ru-RU"/>
        </w:rPr>
        <w:t>- ключевые слова (шрифт – курсив, не более 7 слов) на английском языке</w:t>
      </w:r>
    </w:p>
    <w:p w14:paraId="74FB4499" w14:textId="38436887" w:rsidR="005A7F64" w:rsidRPr="00EF1BFC" w:rsidRDefault="005A7F64" w:rsidP="00E81366">
      <w:pPr>
        <w:autoSpaceDE w:val="0"/>
        <w:autoSpaceDN w:val="0"/>
        <w:adjustRightInd w:val="0"/>
        <w:spacing w:after="0" w:line="240" w:lineRule="auto"/>
        <w:ind w:right="-1" w:firstLine="720"/>
        <w:jc w:val="both"/>
        <w:rPr>
          <w:rFonts w:ascii="Times New Roman" w:eastAsia="Times New Roman" w:hAnsi="Times New Roman" w:cs="Times New Roman"/>
          <w:color w:val="000000"/>
          <w:sz w:val="24"/>
          <w:szCs w:val="24"/>
          <w:lang w:eastAsia="ru-RU"/>
        </w:rPr>
      </w:pPr>
      <w:r w:rsidRPr="00EF1BFC">
        <w:rPr>
          <w:rFonts w:ascii="Times New Roman" w:eastAsia="Times New Roman" w:hAnsi="Times New Roman" w:cs="Times New Roman"/>
          <w:color w:val="000000"/>
          <w:sz w:val="24"/>
          <w:szCs w:val="24"/>
          <w:lang w:eastAsia="ru-RU"/>
        </w:rPr>
        <w:t>- текст публикуемого материала</w:t>
      </w:r>
    </w:p>
    <w:p w14:paraId="491FEEC8" w14:textId="7825952B" w:rsidR="00E81366" w:rsidRPr="00EF1BFC" w:rsidRDefault="005A7F64" w:rsidP="00E81366">
      <w:pPr>
        <w:autoSpaceDE w:val="0"/>
        <w:autoSpaceDN w:val="0"/>
        <w:adjustRightInd w:val="0"/>
        <w:spacing w:after="0" w:line="240" w:lineRule="auto"/>
        <w:ind w:right="-1" w:firstLine="720"/>
        <w:jc w:val="both"/>
        <w:rPr>
          <w:rFonts w:ascii="Times New Roman" w:eastAsia="Times New Roman" w:hAnsi="Times New Roman" w:cs="Times New Roman"/>
          <w:color w:val="000000"/>
          <w:sz w:val="24"/>
          <w:szCs w:val="24"/>
          <w:lang w:eastAsia="ru-RU"/>
        </w:rPr>
      </w:pPr>
      <w:r w:rsidRPr="00EF1BFC">
        <w:rPr>
          <w:rFonts w:ascii="Times New Roman" w:eastAsia="Times New Roman" w:hAnsi="Times New Roman" w:cs="Times New Roman"/>
          <w:color w:val="000000"/>
          <w:sz w:val="24"/>
          <w:szCs w:val="24"/>
          <w:lang w:eastAsia="ru-RU"/>
        </w:rPr>
        <w:t>-список источников и литературы</w:t>
      </w:r>
    </w:p>
    <w:p w14:paraId="44828EC3" w14:textId="652BBDCE" w:rsidR="00E81366" w:rsidRPr="00807DC1" w:rsidRDefault="00E81366" w:rsidP="00E81366">
      <w:pPr>
        <w:autoSpaceDE w:val="0"/>
        <w:autoSpaceDN w:val="0"/>
        <w:adjustRightInd w:val="0"/>
        <w:spacing w:after="0" w:line="240" w:lineRule="auto"/>
        <w:ind w:right="-1" w:firstLine="720"/>
        <w:jc w:val="both"/>
        <w:rPr>
          <w:rFonts w:ascii="Times New Roman" w:eastAsia="Times New Roman" w:hAnsi="Times New Roman" w:cs="Times New Roman"/>
          <w:color w:val="000000"/>
          <w:sz w:val="24"/>
          <w:szCs w:val="24"/>
          <w:u w:val="single"/>
          <w:lang w:eastAsia="ru-RU"/>
        </w:rPr>
      </w:pPr>
      <w:r w:rsidRPr="00807DC1">
        <w:rPr>
          <w:rFonts w:ascii="Times New Roman" w:eastAsia="Times New Roman" w:hAnsi="Times New Roman" w:cs="Times New Roman"/>
          <w:color w:val="000000"/>
          <w:sz w:val="24"/>
          <w:szCs w:val="24"/>
          <w:u w:val="single"/>
          <w:lang w:eastAsia="ru-RU"/>
        </w:rPr>
        <w:t xml:space="preserve">- </w:t>
      </w:r>
      <w:r w:rsidR="008D6CA4" w:rsidRPr="00807DC1">
        <w:rPr>
          <w:rFonts w:ascii="Times New Roman" w:eastAsia="Times New Roman" w:hAnsi="Times New Roman" w:cs="Times New Roman"/>
          <w:color w:val="000000"/>
          <w:sz w:val="24"/>
          <w:szCs w:val="24"/>
          <w:u w:val="single"/>
          <w:lang w:eastAsia="ru-RU"/>
        </w:rPr>
        <w:t xml:space="preserve">полные </w:t>
      </w:r>
      <w:r w:rsidRPr="00807DC1">
        <w:rPr>
          <w:rFonts w:ascii="Times New Roman" w:eastAsia="Times New Roman" w:hAnsi="Times New Roman" w:cs="Times New Roman"/>
          <w:color w:val="000000"/>
          <w:sz w:val="24"/>
          <w:szCs w:val="24"/>
          <w:u w:val="single"/>
          <w:lang w:eastAsia="ru-RU"/>
        </w:rPr>
        <w:t>сведения об авторе (ученое звание, ученая степень, место работы/учебы, должность, контактные данные)</w:t>
      </w:r>
      <w:r w:rsidR="008D6CA4" w:rsidRPr="00807DC1">
        <w:rPr>
          <w:rFonts w:ascii="Times New Roman" w:eastAsia="Times New Roman" w:hAnsi="Times New Roman" w:cs="Times New Roman"/>
          <w:color w:val="000000"/>
          <w:sz w:val="24"/>
          <w:szCs w:val="24"/>
          <w:u w:val="single"/>
          <w:lang w:eastAsia="ru-RU"/>
        </w:rPr>
        <w:t>, а также по желанию дополнительную информацию</w:t>
      </w:r>
      <w:r w:rsidR="00807DC1">
        <w:rPr>
          <w:rFonts w:ascii="Times New Roman" w:eastAsia="Times New Roman" w:hAnsi="Times New Roman" w:cs="Times New Roman"/>
          <w:color w:val="000000"/>
          <w:sz w:val="24"/>
          <w:szCs w:val="24"/>
          <w:u w:val="single"/>
          <w:lang w:eastAsia="ru-RU"/>
        </w:rPr>
        <w:t xml:space="preserve"> (все вместе не более 450 знаков с пробелами) - </w:t>
      </w:r>
      <w:r w:rsidR="008D6CA4" w:rsidRPr="00807DC1">
        <w:rPr>
          <w:rFonts w:ascii="Times New Roman" w:eastAsia="Times New Roman" w:hAnsi="Times New Roman" w:cs="Times New Roman"/>
          <w:color w:val="000000"/>
          <w:sz w:val="24"/>
          <w:szCs w:val="24"/>
          <w:u w:val="single"/>
          <w:lang w:eastAsia="ru-RU"/>
        </w:rPr>
        <w:t>эти сведения будут размещены в конце сборника в сведениях об авторах.</w:t>
      </w:r>
    </w:p>
    <w:p w14:paraId="60222D86" w14:textId="77777777" w:rsidR="005A7F64" w:rsidRPr="00EF1BFC" w:rsidRDefault="005A7F64" w:rsidP="005A7F64">
      <w:pPr>
        <w:autoSpaceDE w:val="0"/>
        <w:autoSpaceDN w:val="0"/>
        <w:adjustRightInd w:val="0"/>
        <w:spacing w:after="0" w:line="240" w:lineRule="auto"/>
        <w:ind w:right="-1" w:firstLine="720"/>
        <w:jc w:val="both"/>
        <w:rPr>
          <w:rFonts w:ascii="Times New Roman" w:eastAsia="Times New Roman" w:hAnsi="Times New Roman" w:cs="Times New Roman"/>
          <w:color w:val="000000"/>
          <w:sz w:val="24"/>
          <w:szCs w:val="24"/>
          <w:lang w:eastAsia="ru-RU"/>
        </w:rPr>
      </w:pPr>
    </w:p>
    <w:p w14:paraId="6B06DF6E" w14:textId="3030A8E2" w:rsidR="00BE7165" w:rsidRPr="00EF1BFC" w:rsidRDefault="00BE7165" w:rsidP="005D387E">
      <w:pPr>
        <w:autoSpaceDE w:val="0"/>
        <w:autoSpaceDN w:val="0"/>
        <w:adjustRightInd w:val="0"/>
        <w:spacing w:after="0" w:line="240" w:lineRule="auto"/>
        <w:ind w:right="-1" w:firstLine="720"/>
        <w:jc w:val="both"/>
        <w:rPr>
          <w:rFonts w:ascii="Times New Roman" w:eastAsia="Times New Roman" w:hAnsi="Times New Roman" w:cs="Times New Roman"/>
          <w:b/>
          <w:bCs/>
          <w:color w:val="000000"/>
          <w:sz w:val="24"/>
          <w:szCs w:val="24"/>
          <w:lang w:eastAsia="ru-RU"/>
        </w:rPr>
      </w:pPr>
      <w:r w:rsidRPr="00EF1BFC">
        <w:rPr>
          <w:rFonts w:ascii="Times New Roman" w:eastAsia="Times New Roman" w:hAnsi="Times New Roman" w:cs="Times New Roman"/>
          <w:b/>
          <w:bCs/>
          <w:color w:val="000000"/>
          <w:sz w:val="24"/>
          <w:szCs w:val="24"/>
          <w:lang w:eastAsia="ru-RU"/>
        </w:rPr>
        <w:t>Оформление ссылок:</w:t>
      </w:r>
    </w:p>
    <w:p w14:paraId="435C2E96" w14:textId="77777777" w:rsidR="00807DC1" w:rsidRDefault="00BE7165" w:rsidP="005D387E">
      <w:pPr>
        <w:autoSpaceDE w:val="0"/>
        <w:autoSpaceDN w:val="0"/>
        <w:adjustRightInd w:val="0"/>
        <w:spacing w:after="0" w:line="240" w:lineRule="auto"/>
        <w:ind w:right="-1" w:firstLine="720"/>
        <w:jc w:val="both"/>
        <w:rPr>
          <w:rFonts w:ascii="Times New Roman" w:eastAsia="Times New Roman" w:hAnsi="Times New Roman" w:cs="Times New Roman"/>
          <w:color w:val="000000"/>
          <w:sz w:val="24"/>
          <w:szCs w:val="24"/>
          <w:lang w:eastAsia="ru-RU"/>
        </w:rPr>
      </w:pPr>
      <w:r w:rsidRPr="00EF1BFC">
        <w:rPr>
          <w:rFonts w:ascii="Times New Roman" w:eastAsia="Times New Roman" w:hAnsi="Times New Roman" w:cs="Times New Roman"/>
          <w:color w:val="000000"/>
          <w:sz w:val="24"/>
          <w:szCs w:val="24"/>
          <w:lang w:eastAsia="ru-RU"/>
        </w:rPr>
        <w:t>Оформление библиографического описания в соответствии с</w:t>
      </w:r>
      <w:r w:rsidR="00807DC1">
        <w:rPr>
          <w:rFonts w:ascii="Times New Roman" w:eastAsia="Times New Roman" w:hAnsi="Times New Roman" w:cs="Times New Roman"/>
          <w:color w:val="000000"/>
          <w:sz w:val="24"/>
          <w:szCs w:val="24"/>
          <w:lang w:eastAsia="ru-RU"/>
        </w:rPr>
        <w:t xml:space="preserve"> нижеприведенными примерами:</w:t>
      </w:r>
    </w:p>
    <w:p w14:paraId="2D827C19" w14:textId="77777777" w:rsidR="003E44AC" w:rsidRDefault="00807DC1" w:rsidP="005D387E">
      <w:pPr>
        <w:autoSpaceDE w:val="0"/>
        <w:autoSpaceDN w:val="0"/>
        <w:adjustRightInd w:val="0"/>
        <w:spacing w:after="0" w:line="240" w:lineRule="auto"/>
        <w:ind w:right="-1" w:firstLine="720"/>
        <w:jc w:val="both"/>
        <w:rPr>
          <w:rFonts w:ascii="Times New Roman" w:eastAsia="Times New Roman" w:hAnsi="Times New Roman" w:cs="Times New Roman"/>
          <w:color w:val="000000"/>
          <w:sz w:val="24"/>
          <w:szCs w:val="24"/>
          <w:lang w:eastAsia="ru-RU"/>
        </w:rPr>
      </w:pPr>
      <w:proofErr w:type="spellStart"/>
      <w:proofErr w:type="gramStart"/>
      <w:r>
        <w:rPr>
          <w:rFonts w:ascii="Times New Roman" w:eastAsia="Times New Roman" w:hAnsi="Times New Roman" w:cs="Times New Roman"/>
          <w:color w:val="000000"/>
          <w:sz w:val="24"/>
          <w:szCs w:val="24"/>
          <w:lang w:eastAsia="ru-RU"/>
        </w:rPr>
        <w:t>Иванов,И.И</w:t>
      </w:r>
      <w:proofErr w:type="spellEnd"/>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 xml:space="preserve"> Изучение истории / И.И. Иванов; (информация о редакторах и переводчиках </w:t>
      </w:r>
      <w:r w:rsidR="003E44AC">
        <w:rPr>
          <w:rFonts w:ascii="Times New Roman" w:eastAsia="Times New Roman" w:hAnsi="Times New Roman" w:cs="Times New Roman"/>
          <w:color w:val="000000"/>
          <w:sz w:val="24"/>
          <w:szCs w:val="24"/>
          <w:lang w:eastAsia="ru-RU"/>
        </w:rPr>
        <w:t xml:space="preserve">пишется – пер. с лат. (фр., нем., голл., </w:t>
      </w:r>
      <w:proofErr w:type="spellStart"/>
      <w:r w:rsidR="003E44AC">
        <w:rPr>
          <w:rFonts w:ascii="Times New Roman" w:eastAsia="Times New Roman" w:hAnsi="Times New Roman" w:cs="Times New Roman"/>
          <w:color w:val="000000"/>
          <w:sz w:val="24"/>
          <w:szCs w:val="24"/>
          <w:lang w:eastAsia="ru-RU"/>
        </w:rPr>
        <w:t>рум</w:t>
      </w:r>
      <w:proofErr w:type="spellEnd"/>
      <w:r w:rsidR="003E44AC">
        <w:rPr>
          <w:rFonts w:ascii="Times New Roman" w:eastAsia="Times New Roman" w:hAnsi="Times New Roman" w:cs="Times New Roman"/>
          <w:color w:val="000000"/>
          <w:sz w:val="24"/>
          <w:szCs w:val="24"/>
          <w:lang w:eastAsia="ru-RU"/>
        </w:rPr>
        <w:t>., кит</w:t>
      </w:r>
      <w:proofErr w:type="gramStart"/>
      <w:r w:rsidR="003E44AC">
        <w:rPr>
          <w:rFonts w:ascii="Times New Roman" w:eastAsia="Times New Roman" w:hAnsi="Times New Roman" w:cs="Times New Roman"/>
          <w:color w:val="000000"/>
          <w:sz w:val="24"/>
          <w:szCs w:val="24"/>
          <w:lang w:eastAsia="ru-RU"/>
        </w:rPr>
        <w:t>.</w:t>
      </w:r>
      <w:proofErr w:type="gramEnd"/>
      <w:r w:rsidR="003E44AC">
        <w:rPr>
          <w:rFonts w:ascii="Times New Roman" w:eastAsia="Times New Roman" w:hAnsi="Times New Roman" w:cs="Times New Roman"/>
          <w:color w:val="000000"/>
          <w:sz w:val="24"/>
          <w:szCs w:val="24"/>
          <w:lang w:eastAsia="ru-RU"/>
        </w:rPr>
        <w:t xml:space="preserve"> и др.)</w:t>
      </w:r>
      <w:r>
        <w:rPr>
          <w:rFonts w:ascii="Times New Roman" w:eastAsia="Times New Roman" w:hAnsi="Times New Roman" w:cs="Times New Roman"/>
          <w:color w:val="000000"/>
          <w:sz w:val="24"/>
          <w:szCs w:val="24"/>
          <w:lang w:eastAsia="ru-RU"/>
        </w:rPr>
        <w:t xml:space="preserve"> </w:t>
      </w:r>
      <w:r w:rsidR="003E44AC">
        <w:rPr>
          <w:rFonts w:ascii="Times New Roman" w:eastAsia="Times New Roman" w:hAnsi="Times New Roman" w:cs="Times New Roman"/>
          <w:color w:val="000000"/>
          <w:sz w:val="24"/>
          <w:szCs w:val="24"/>
          <w:lang w:eastAsia="ru-RU"/>
        </w:rPr>
        <w:t>А.А. Петрова. – М.: Картель, 2002.</w:t>
      </w:r>
    </w:p>
    <w:p w14:paraId="370AF952" w14:textId="38A32612" w:rsidR="00BE7165" w:rsidRPr="00EF1BFC" w:rsidRDefault="003E44AC" w:rsidP="005D387E">
      <w:pPr>
        <w:autoSpaceDE w:val="0"/>
        <w:autoSpaceDN w:val="0"/>
        <w:adjustRightInd w:val="0"/>
        <w:spacing w:after="0" w:line="240" w:lineRule="auto"/>
        <w:ind w:right="-1"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Иванов </w:t>
      </w:r>
      <w:proofErr w:type="gramStart"/>
      <w:r>
        <w:rPr>
          <w:rFonts w:ascii="Times New Roman" w:eastAsia="Times New Roman" w:hAnsi="Times New Roman" w:cs="Times New Roman"/>
          <w:color w:val="000000"/>
          <w:sz w:val="24"/>
          <w:szCs w:val="24"/>
          <w:lang w:eastAsia="ru-RU"/>
        </w:rPr>
        <w:t>И.И.</w:t>
      </w:r>
      <w:proofErr w:type="gramEnd"/>
      <w:r>
        <w:rPr>
          <w:rFonts w:ascii="Times New Roman" w:eastAsia="Times New Roman" w:hAnsi="Times New Roman" w:cs="Times New Roman"/>
          <w:color w:val="000000"/>
          <w:sz w:val="24"/>
          <w:szCs w:val="24"/>
          <w:lang w:eastAsia="ru-RU"/>
        </w:rPr>
        <w:t xml:space="preserve"> Изучение истории // (Название журнала). – (год издания номера). – (номер). – (страницы статьи).</w:t>
      </w:r>
      <w:r w:rsidR="00BE7165" w:rsidRPr="00EF1BFC">
        <w:rPr>
          <w:rFonts w:ascii="Times New Roman" w:eastAsia="Times New Roman" w:hAnsi="Times New Roman" w:cs="Times New Roman"/>
          <w:color w:val="000000"/>
          <w:sz w:val="24"/>
          <w:szCs w:val="24"/>
          <w:lang w:eastAsia="ru-RU"/>
        </w:rPr>
        <w:t xml:space="preserve"> </w:t>
      </w:r>
    </w:p>
    <w:p w14:paraId="68FF9A2B" w14:textId="7BD5750E" w:rsidR="005D387E" w:rsidRPr="00EF1BFC" w:rsidRDefault="005A7F64" w:rsidP="005D387E">
      <w:pPr>
        <w:autoSpaceDE w:val="0"/>
        <w:autoSpaceDN w:val="0"/>
        <w:adjustRightInd w:val="0"/>
        <w:spacing w:after="0" w:line="240" w:lineRule="auto"/>
        <w:ind w:right="-1" w:firstLine="720"/>
        <w:jc w:val="both"/>
        <w:rPr>
          <w:rFonts w:ascii="Times New Roman" w:eastAsia="Times New Roman" w:hAnsi="Times New Roman" w:cs="Times New Roman"/>
          <w:color w:val="000000"/>
          <w:sz w:val="24"/>
          <w:szCs w:val="24"/>
          <w:lang w:eastAsia="ru-RU"/>
        </w:rPr>
      </w:pPr>
      <w:r w:rsidRPr="00EF1BFC">
        <w:rPr>
          <w:rFonts w:ascii="Times New Roman" w:eastAsia="Times New Roman" w:hAnsi="Times New Roman" w:cs="Times New Roman"/>
          <w:color w:val="000000"/>
          <w:sz w:val="24"/>
          <w:szCs w:val="24"/>
          <w:lang w:eastAsia="ru-RU"/>
        </w:rPr>
        <w:t xml:space="preserve">Ссылки на литературу </w:t>
      </w:r>
      <w:r w:rsidR="003E44AC">
        <w:rPr>
          <w:rFonts w:ascii="Times New Roman" w:eastAsia="Times New Roman" w:hAnsi="Times New Roman" w:cs="Times New Roman"/>
          <w:color w:val="000000"/>
          <w:sz w:val="24"/>
          <w:szCs w:val="24"/>
          <w:lang w:eastAsia="ru-RU"/>
        </w:rPr>
        <w:t>располагаются по тексту в квадратных скобках, в которых первой цифрой обозначается порядковый номер издания, расположенного в приводимом в конце статьи списке источников и литературы, а через запятую указывается а) книга и параграф источника, ЛИБО б)</w:t>
      </w:r>
      <w:r w:rsidRPr="00EF1BFC">
        <w:rPr>
          <w:rFonts w:ascii="Times New Roman" w:eastAsia="Times New Roman" w:hAnsi="Times New Roman" w:cs="Times New Roman"/>
          <w:color w:val="000000"/>
          <w:sz w:val="24"/>
          <w:szCs w:val="24"/>
          <w:lang w:eastAsia="ru-RU"/>
        </w:rPr>
        <w:t>.</w:t>
      </w:r>
      <w:r w:rsidR="003E44AC">
        <w:rPr>
          <w:rFonts w:ascii="Times New Roman" w:eastAsia="Times New Roman" w:hAnsi="Times New Roman" w:cs="Times New Roman"/>
          <w:color w:val="000000"/>
          <w:sz w:val="24"/>
          <w:szCs w:val="24"/>
          <w:lang w:eastAsia="ru-RU"/>
        </w:rPr>
        <w:t xml:space="preserve"> страница научного издания </w:t>
      </w:r>
      <w:r w:rsidRPr="00EF1BFC">
        <w:rPr>
          <w:rFonts w:ascii="Times New Roman" w:eastAsia="Times New Roman" w:hAnsi="Times New Roman" w:cs="Times New Roman"/>
          <w:color w:val="000000"/>
          <w:sz w:val="24"/>
          <w:szCs w:val="24"/>
          <w:lang w:eastAsia="ru-RU"/>
        </w:rPr>
        <w:t xml:space="preserve"> </w:t>
      </w:r>
      <w:r w:rsidR="003E44AC" w:rsidRPr="003E44AC">
        <w:rPr>
          <w:rFonts w:ascii="Times New Roman" w:eastAsia="Times New Roman" w:hAnsi="Times New Roman" w:cs="Times New Roman"/>
          <w:color w:val="000000"/>
          <w:sz w:val="24"/>
          <w:szCs w:val="24"/>
          <w:lang w:eastAsia="ru-RU"/>
        </w:rPr>
        <w:t xml:space="preserve">[2, </w:t>
      </w:r>
      <w:r w:rsidR="003E44AC">
        <w:rPr>
          <w:rFonts w:ascii="Times New Roman" w:eastAsia="Times New Roman" w:hAnsi="Times New Roman" w:cs="Times New Roman"/>
          <w:color w:val="000000"/>
          <w:sz w:val="24"/>
          <w:szCs w:val="24"/>
          <w:lang w:val="en-GB" w:eastAsia="ru-RU"/>
        </w:rPr>
        <w:t>II</w:t>
      </w:r>
      <w:r w:rsidR="003E44AC" w:rsidRPr="003E44AC">
        <w:rPr>
          <w:rFonts w:ascii="Times New Roman" w:eastAsia="Times New Roman" w:hAnsi="Times New Roman" w:cs="Times New Roman"/>
          <w:color w:val="000000"/>
          <w:sz w:val="24"/>
          <w:szCs w:val="24"/>
          <w:lang w:eastAsia="ru-RU"/>
        </w:rPr>
        <w:t xml:space="preserve">, 2] </w:t>
      </w:r>
      <w:r w:rsidR="003E44AC">
        <w:rPr>
          <w:rFonts w:ascii="Times New Roman" w:eastAsia="Times New Roman" w:hAnsi="Times New Roman" w:cs="Times New Roman"/>
          <w:color w:val="000000"/>
          <w:sz w:val="24"/>
          <w:szCs w:val="24"/>
          <w:lang w:eastAsia="ru-RU"/>
        </w:rPr>
        <w:t xml:space="preserve">либо </w:t>
      </w:r>
      <w:r w:rsidR="003E44AC" w:rsidRPr="003E44AC">
        <w:rPr>
          <w:rFonts w:ascii="Times New Roman" w:eastAsia="Times New Roman" w:hAnsi="Times New Roman" w:cs="Times New Roman"/>
          <w:color w:val="000000"/>
          <w:sz w:val="24"/>
          <w:szCs w:val="24"/>
          <w:lang w:eastAsia="ru-RU"/>
        </w:rPr>
        <w:t xml:space="preserve"> </w:t>
      </w:r>
      <w:r w:rsidR="003E44AC" w:rsidRPr="00EF1BFC">
        <w:rPr>
          <w:rFonts w:ascii="Times New Roman" w:eastAsia="Times New Roman" w:hAnsi="Times New Roman" w:cs="Times New Roman"/>
          <w:color w:val="000000"/>
          <w:sz w:val="24"/>
          <w:szCs w:val="24"/>
          <w:lang w:eastAsia="ru-RU"/>
        </w:rPr>
        <w:t>[1, с. 25]</w:t>
      </w:r>
      <w:r w:rsidR="003E44AC" w:rsidRPr="003E44AC">
        <w:rPr>
          <w:rFonts w:ascii="Times New Roman" w:eastAsia="Times New Roman" w:hAnsi="Times New Roman" w:cs="Times New Roman"/>
          <w:color w:val="000000"/>
          <w:sz w:val="24"/>
          <w:szCs w:val="24"/>
          <w:lang w:eastAsia="ru-RU"/>
        </w:rPr>
        <w:t xml:space="preserve"> </w:t>
      </w:r>
      <w:r w:rsidR="003E44AC">
        <w:rPr>
          <w:rFonts w:ascii="Times New Roman" w:eastAsia="Times New Roman" w:hAnsi="Times New Roman" w:cs="Times New Roman"/>
          <w:color w:val="000000"/>
          <w:sz w:val="24"/>
          <w:szCs w:val="24"/>
          <w:lang w:eastAsia="ru-RU"/>
        </w:rPr>
        <w:t>–</w:t>
      </w:r>
      <w:r w:rsidR="003E44AC" w:rsidRPr="003E44AC">
        <w:rPr>
          <w:rFonts w:ascii="Times New Roman" w:eastAsia="Times New Roman" w:hAnsi="Times New Roman" w:cs="Times New Roman"/>
          <w:color w:val="000000"/>
          <w:sz w:val="24"/>
          <w:szCs w:val="24"/>
          <w:lang w:eastAsia="ru-RU"/>
        </w:rPr>
        <w:t xml:space="preserve"> </w:t>
      </w:r>
      <w:r w:rsidR="003E44AC">
        <w:rPr>
          <w:rFonts w:ascii="Times New Roman" w:eastAsia="Times New Roman" w:hAnsi="Times New Roman" w:cs="Times New Roman"/>
          <w:color w:val="000000"/>
          <w:sz w:val="24"/>
          <w:szCs w:val="24"/>
          <w:lang w:eastAsia="ru-RU"/>
        </w:rPr>
        <w:t>обозначение страницы зависит от языка научного издания –</w:t>
      </w:r>
      <w:r w:rsidR="003E44AC" w:rsidRPr="003E44AC">
        <w:rPr>
          <w:rFonts w:ascii="Times New Roman" w:eastAsia="Times New Roman" w:hAnsi="Times New Roman" w:cs="Times New Roman"/>
          <w:color w:val="000000"/>
          <w:sz w:val="24"/>
          <w:szCs w:val="24"/>
          <w:lang w:eastAsia="ru-RU"/>
        </w:rPr>
        <w:t xml:space="preserve"> </w:t>
      </w:r>
      <w:r w:rsidR="003E44AC">
        <w:rPr>
          <w:rFonts w:ascii="Times New Roman" w:eastAsia="Times New Roman" w:hAnsi="Times New Roman" w:cs="Times New Roman"/>
          <w:color w:val="000000"/>
          <w:sz w:val="24"/>
          <w:szCs w:val="24"/>
          <w:lang w:val="en-GB" w:eastAsia="ru-RU"/>
        </w:rPr>
        <w:t>p</w:t>
      </w:r>
      <w:r w:rsidR="003E44AC" w:rsidRPr="003E44AC">
        <w:rPr>
          <w:rFonts w:ascii="Times New Roman" w:eastAsia="Times New Roman" w:hAnsi="Times New Roman" w:cs="Times New Roman"/>
          <w:color w:val="000000"/>
          <w:sz w:val="24"/>
          <w:szCs w:val="24"/>
          <w:lang w:eastAsia="ru-RU"/>
        </w:rPr>
        <w:t xml:space="preserve">., </w:t>
      </w:r>
      <w:r w:rsidR="003E44AC">
        <w:rPr>
          <w:rFonts w:ascii="Times New Roman" w:eastAsia="Times New Roman" w:hAnsi="Times New Roman" w:cs="Times New Roman"/>
          <w:color w:val="000000"/>
          <w:sz w:val="24"/>
          <w:szCs w:val="24"/>
          <w:lang w:val="en-GB" w:eastAsia="ru-RU"/>
        </w:rPr>
        <w:t>s</w:t>
      </w:r>
      <w:r w:rsidR="003E44AC" w:rsidRPr="003E44AC">
        <w:rPr>
          <w:rFonts w:ascii="Times New Roman" w:eastAsia="Times New Roman" w:hAnsi="Times New Roman" w:cs="Times New Roman"/>
          <w:color w:val="000000"/>
          <w:sz w:val="24"/>
          <w:szCs w:val="24"/>
          <w:lang w:eastAsia="ru-RU"/>
        </w:rPr>
        <w:t>.</w:t>
      </w:r>
      <w:r w:rsidR="003E44AC">
        <w:rPr>
          <w:rFonts w:ascii="Times New Roman" w:eastAsia="Times New Roman" w:hAnsi="Times New Roman" w:cs="Times New Roman"/>
          <w:color w:val="000000"/>
          <w:sz w:val="24"/>
          <w:szCs w:val="24"/>
          <w:lang w:eastAsia="ru-RU"/>
        </w:rPr>
        <w:t xml:space="preserve"> и др. </w:t>
      </w:r>
      <w:r w:rsidRPr="00EF1BFC">
        <w:rPr>
          <w:rFonts w:ascii="Times New Roman" w:eastAsia="Times New Roman" w:hAnsi="Times New Roman" w:cs="Times New Roman"/>
          <w:color w:val="000000"/>
          <w:sz w:val="24"/>
          <w:szCs w:val="24"/>
          <w:lang w:eastAsia="ru-RU"/>
        </w:rPr>
        <w:t>Если в квадратных скобках одновременно приводятся ссылки на несколько источников, они отделяются друг от друга точкой с запятой</w:t>
      </w:r>
      <w:r w:rsidR="00B02B89">
        <w:rPr>
          <w:rFonts w:ascii="Times New Roman" w:eastAsia="Times New Roman" w:hAnsi="Times New Roman" w:cs="Times New Roman"/>
          <w:color w:val="000000"/>
          <w:sz w:val="24"/>
          <w:szCs w:val="24"/>
          <w:lang w:eastAsia="ru-RU"/>
        </w:rPr>
        <w:t xml:space="preserve">, </w:t>
      </w:r>
      <w:r w:rsidRPr="00EF1BFC">
        <w:rPr>
          <w:rFonts w:ascii="Times New Roman" w:eastAsia="Times New Roman" w:hAnsi="Times New Roman" w:cs="Times New Roman"/>
          <w:color w:val="000000"/>
          <w:sz w:val="24"/>
          <w:szCs w:val="24"/>
          <w:lang w:eastAsia="ru-RU"/>
        </w:rPr>
        <w:t>например [1, с.</w:t>
      </w:r>
      <w:r w:rsidR="00BE7165" w:rsidRPr="00EF1BFC">
        <w:rPr>
          <w:rFonts w:ascii="Times New Roman" w:eastAsia="Times New Roman" w:hAnsi="Times New Roman" w:cs="Times New Roman"/>
          <w:color w:val="000000"/>
          <w:sz w:val="24"/>
          <w:szCs w:val="24"/>
          <w:lang w:eastAsia="ru-RU"/>
        </w:rPr>
        <w:t xml:space="preserve"> </w:t>
      </w:r>
      <w:r w:rsidRPr="00EF1BFC">
        <w:rPr>
          <w:rFonts w:ascii="Times New Roman" w:eastAsia="Times New Roman" w:hAnsi="Times New Roman" w:cs="Times New Roman"/>
          <w:color w:val="000000"/>
          <w:sz w:val="24"/>
          <w:szCs w:val="24"/>
          <w:lang w:eastAsia="ru-RU"/>
        </w:rPr>
        <w:t xml:space="preserve">25; 5, </w:t>
      </w:r>
      <w:r w:rsidR="003E44AC">
        <w:rPr>
          <w:rFonts w:ascii="Times New Roman" w:eastAsia="Times New Roman" w:hAnsi="Times New Roman" w:cs="Times New Roman"/>
          <w:color w:val="000000"/>
          <w:sz w:val="24"/>
          <w:szCs w:val="24"/>
          <w:lang w:val="en-GB" w:eastAsia="ru-RU"/>
        </w:rPr>
        <w:t>p</w:t>
      </w:r>
      <w:r w:rsidR="003E44AC" w:rsidRPr="003E44AC">
        <w:rPr>
          <w:rFonts w:ascii="Times New Roman" w:eastAsia="Times New Roman" w:hAnsi="Times New Roman" w:cs="Times New Roman"/>
          <w:color w:val="000000"/>
          <w:sz w:val="24"/>
          <w:szCs w:val="24"/>
          <w:lang w:eastAsia="ru-RU"/>
        </w:rPr>
        <w:t>.</w:t>
      </w:r>
      <w:r w:rsidR="00BE7165" w:rsidRPr="00EF1BFC">
        <w:rPr>
          <w:rFonts w:ascii="Times New Roman" w:eastAsia="Times New Roman" w:hAnsi="Times New Roman" w:cs="Times New Roman"/>
          <w:color w:val="000000"/>
          <w:sz w:val="24"/>
          <w:szCs w:val="24"/>
          <w:lang w:eastAsia="ru-RU"/>
        </w:rPr>
        <w:t xml:space="preserve"> </w:t>
      </w:r>
      <w:r w:rsidR="003E44AC" w:rsidRPr="003E44AC">
        <w:rPr>
          <w:rFonts w:ascii="Times New Roman" w:eastAsia="Times New Roman" w:hAnsi="Times New Roman" w:cs="Times New Roman"/>
          <w:color w:val="000000"/>
          <w:sz w:val="24"/>
          <w:szCs w:val="24"/>
          <w:lang w:eastAsia="ru-RU"/>
        </w:rPr>
        <w:t>6</w:t>
      </w:r>
      <w:r w:rsidRPr="00EF1BFC">
        <w:rPr>
          <w:rFonts w:ascii="Times New Roman" w:eastAsia="Times New Roman" w:hAnsi="Times New Roman" w:cs="Times New Roman"/>
          <w:color w:val="000000"/>
          <w:sz w:val="24"/>
          <w:szCs w:val="24"/>
          <w:lang w:eastAsia="ru-RU"/>
        </w:rPr>
        <w:t xml:space="preserve">3]. Ссылки на </w:t>
      </w:r>
      <w:r w:rsidR="003E44AC" w:rsidRPr="00EF1BFC">
        <w:rPr>
          <w:rFonts w:ascii="Times New Roman" w:eastAsia="Times New Roman" w:hAnsi="Times New Roman" w:cs="Times New Roman"/>
          <w:color w:val="000000"/>
          <w:sz w:val="24"/>
          <w:szCs w:val="24"/>
          <w:lang w:eastAsia="ru-RU"/>
        </w:rPr>
        <w:t>интернет</w:t>
      </w:r>
      <w:r w:rsidR="003E44AC">
        <w:rPr>
          <w:rFonts w:ascii="Times New Roman" w:eastAsia="Times New Roman" w:hAnsi="Times New Roman" w:cs="Times New Roman"/>
          <w:color w:val="000000"/>
          <w:sz w:val="24"/>
          <w:szCs w:val="24"/>
          <w:lang w:eastAsia="ru-RU"/>
        </w:rPr>
        <w:t>-</w:t>
      </w:r>
      <w:r w:rsidR="003E44AC" w:rsidRPr="00EF1BFC">
        <w:rPr>
          <w:rFonts w:ascii="Times New Roman" w:eastAsia="Times New Roman" w:hAnsi="Times New Roman" w:cs="Times New Roman"/>
          <w:color w:val="000000"/>
          <w:sz w:val="24"/>
          <w:szCs w:val="24"/>
          <w:lang w:eastAsia="ru-RU"/>
        </w:rPr>
        <w:t>ресурсы</w:t>
      </w:r>
      <w:r w:rsidRPr="00EF1BFC">
        <w:rPr>
          <w:rFonts w:ascii="Times New Roman" w:eastAsia="Times New Roman" w:hAnsi="Times New Roman" w:cs="Times New Roman"/>
          <w:color w:val="000000"/>
          <w:sz w:val="24"/>
          <w:szCs w:val="24"/>
          <w:lang w:eastAsia="ru-RU"/>
        </w:rPr>
        <w:t xml:space="preserve"> приводятся в общем списке литературы по автору и</w:t>
      </w:r>
      <w:r w:rsidR="001045D4" w:rsidRPr="00EF1BFC">
        <w:rPr>
          <w:rFonts w:ascii="Times New Roman" w:eastAsia="Times New Roman" w:hAnsi="Times New Roman" w:cs="Times New Roman"/>
          <w:color w:val="000000"/>
          <w:sz w:val="24"/>
          <w:szCs w:val="24"/>
          <w:lang w:eastAsia="ru-RU"/>
        </w:rPr>
        <w:t>/</w:t>
      </w:r>
      <w:r w:rsidR="00224091">
        <w:rPr>
          <w:rFonts w:ascii="Times New Roman" w:eastAsia="Times New Roman" w:hAnsi="Times New Roman" w:cs="Times New Roman"/>
          <w:color w:val="000000"/>
          <w:sz w:val="24"/>
          <w:szCs w:val="24"/>
          <w:lang w:eastAsia="ru-RU"/>
        </w:rPr>
        <w:t>и</w:t>
      </w:r>
      <w:r w:rsidR="001045D4" w:rsidRPr="00EF1BFC">
        <w:rPr>
          <w:rFonts w:ascii="Times New Roman" w:eastAsia="Times New Roman" w:hAnsi="Times New Roman" w:cs="Times New Roman"/>
          <w:color w:val="000000"/>
          <w:sz w:val="24"/>
          <w:szCs w:val="24"/>
          <w:lang w:eastAsia="ru-RU"/>
        </w:rPr>
        <w:t>ли</w:t>
      </w:r>
      <w:r w:rsidRPr="00EF1BFC">
        <w:rPr>
          <w:rFonts w:ascii="Times New Roman" w:eastAsia="Times New Roman" w:hAnsi="Times New Roman" w:cs="Times New Roman"/>
          <w:color w:val="000000"/>
          <w:sz w:val="24"/>
          <w:szCs w:val="24"/>
          <w:lang w:eastAsia="ru-RU"/>
        </w:rPr>
        <w:t xml:space="preserve"> заглавию </w:t>
      </w:r>
      <w:r w:rsidRPr="00EF1BFC">
        <w:rPr>
          <w:rFonts w:ascii="Times New Roman" w:eastAsia="Times New Roman" w:hAnsi="Times New Roman" w:cs="Times New Roman"/>
          <w:color w:val="000000"/>
          <w:sz w:val="24"/>
          <w:szCs w:val="24"/>
          <w:lang w:eastAsia="ru-RU"/>
        </w:rPr>
        <w:lastRenderedPageBreak/>
        <w:t>публикации с обязательным указанием адреса сайта</w:t>
      </w:r>
      <w:r w:rsidR="00224091">
        <w:rPr>
          <w:rFonts w:ascii="Times New Roman" w:eastAsia="Times New Roman" w:hAnsi="Times New Roman" w:cs="Times New Roman"/>
          <w:color w:val="000000"/>
          <w:sz w:val="24"/>
          <w:szCs w:val="24"/>
          <w:lang w:eastAsia="ru-RU"/>
        </w:rPr>
        <w:t xml:space="preserve"> (Режим доступа)</w:t>
      </w:r>
      <w:r w:rsidRPr="00EF1BFC">
        <w:rPr>
          <w:rFonts w:ascii="Times New Roman" w:eastAsia="Times New Roman" w:hAnsi="Times New Roman" w:cs="Times New Roman"/>
          <w:color w:val="000000"/>
          <w:sz w:val="24"/>
          <w:szCs w:val="24"/>
          <w:lang w:eastAsia="ru-RU"/>
        </w:rPr>
        <w:t>, где эта публикация размещена, и датой ее размещения или датой последней проверки наличия ресурса</w:t>
      </w:r>
      <w:r w:rsidR="00224091">
        <w:rPr>
          <w:rFonts w:ascii="Times New Roman" w:eastAsia="Times New Roman" w:hAnsi="Times New Roman" w:cs="Times New Roman"/>
          <w:color w:val="000000"/>
          <w:sz w:val="24"/>
          <w:szCs w:val="24"/>
          <w:lang w:eastAsia="ru-RU"/>
        </w:rPr>
        <w:t xml:space="preserve"> (дата проверки 01.01.01)</w:t>
      </w:r>
      <w:r w:rsidRPr="00EF1BFC">
        <w:rPr>
          <w:rFonts w:ascii="Times New Roman" w:eastAsia="Times New Roman" w:hAnsi="Times New Roman" w:cs="Times New Roman"/>
          <w:color w:val="000000"/>
          <w:sz w:val="24"/>
          <w:szCs w:val="24"/>
          <w:lang w:eastAsia="ru-RU"/>
        </w:rPr>
        <w:t xml:space="preserve">. </w:t>
      </w:r>
      <w:r w:rsidR="005D387E" w:rsidRPr="00EF1BFC">
        <w:rPr>
          <w:rFonts w:ascii="Times New Roman" w:eastAsia="Times New Roman" w:hAnsi="Times New Roman" w:cs="Times New Roman"/>
          <w:color w:val="000000"/>
          <w:sz w:val="24"/>
          <w:szCs w:val="24"/>
          <w:lang w:eastAsia="ru-RU"/>
        </w:rPr>
        <w:t xml:space="preserve">Ссылки на источники могут содержать </w:t>
      </w:r>
      <w:r w:rsidR="00901F13" w:rsidRPr="00EF1BFC">
        <w:rPr>
          <w:rFonts w:ascii="Times New Roman" w:eastAsia="Times New Roman" w:hAnsi="Times New Roman" w:cs="Times New Roman"/>
          <w:color w:val="000000"/>
          <w:sz w:val="24"/>
          <w:szCs w:val="24"/>
          <w:lang w:eastAsia="ru-RU"/>
        </w:rPr>
        <w:t xml:space="preserve">сокращенное название, </w:t>
      </w:r>
      <w:r w:rsidR="005D387E" w:rsidRPr="00EF1BFC">
        <w:rPr>
          <w:rFonts w:ascii="Times New Roman" w:eastAsia="Times New Roman" w:hAnsi="Times New Roman" w:cs="Times New Roman"/>
          <w:color w:val="000000"/>
          <w:sz w:val="24"/>
          <w:szCs w:val="24"/>
          <w:lang w:eastAsia="ru-RU"/>
        </w:rPr>
        <w:t xml:space="preserve">порядковый номер книги и параграфа </w:t>
      </w:r>
      <w:r w:rsidR="00265897" w:rsidRPr="00EF1BFC">
        <w:rPr>
          <w:rFonts w:ascii="Times New Roman" w:eastAsia="Times New Roman" w:hAnsi="Times New Roman" w:cs="Times New Roman"/>
          <w:color w:val="000000"/>
          <w:sz w:val="24"/>
          <w:szCs w:val="24"/>
          <w:lang w:eastAsia="ru-RU"/>
        </w:rPr>
        <w:t xml:space="preserve">труда, например, ссылка на </w:t>
      </w:r>
      <w:proofErr w:type="spellStart"/>
      <w:r w:rsidR="005B578D" w:rsidRPr="00EF1BFC">
        <w:rPr>
          <w:rFonts w:ascii="Times New Roman" w:eastAsia="Times New Roman" w:hAnsi="Times New Roman" w:cs="Times New Roman"/>
          <w:color w:val="000000"/>
          <w:sz w:val="24"/>
          <w:szCs w:val="24"/>
          <w:lang w:eastAsia="ru-RU"/>
        </w:rPr>
        <w:t>Евтропия</w:t>
      </w:r>
      <w:proofErr w:type="spellEnd"/>
      <w:r w:rsidR="00265897" w:rsidRPr="00EF1BFC">
        <w:rPr>
          <w:rFonts w:ascii="Times New Roman" w:eastAsia="Times New Roman" w:hAnsi="Times New Roman" w:cs="Times New Roman"/>
          <w:color w:val="000000"/>
          <w:sz w:val="24"/>
          <w:szCs w:val="24"/>
          <w:lang w:eastAsia="ru-RU"/>
        </w:rPr>
        <w:t xml:space="preserve"> - [</w:t>
      </w:r>
      <w:r w:rsidR="00224091">
        <w:rPr>
          <w:rFonts w:ascii="Times New Roman" w:eastAsia="Times New Roman" w:hAnsi="Times New Roman" w:cs="Times New Roman"/>
          <w:color w:val="000000"/>
          <w:sz w:val="24"/>
          <w:szCs w:val="24"/>
          <w:lang w:eastAsia="ru-RU"/>
        </w:rPr>
        <w:t>3</w:t>
      </w:r>
      <w:r w:rsidR="00B02B89">
        <w:rPr>
          <w:rFonts w:ascii="Times New Roman" w:eastAsia="Times New Roman" w:hAnsi="Times New Roman" w:cs="Times New Roman"/>
          <w:color w:val="000000"/>
          <w:sz w:val="24"/>
          <w:szCs w:val="24"/>
          <w:lang w:eastAsia="ru-RU"/>
        </w:rPr>
        <w:t>,</w:t>
      </w:r>
      <w:r w:rsidR="005B578D" w:rsidRPr="00EF1BFC">
        <w:rPr>
          <w:rFonts w:ascii="Times New Roman" w:eastAsia="Times New Roman" w:hAnsi="Times New Roman" w:cs="Times New Roman"/>
          <w:color w:val="000000"/>
          <w:sz w:val="24"/>
          <w:szCs w:val="24"/>
          <w:lang w:eastAsia="ru-RU"/>
        </w:rPr>
        <w:t xml:space="preserve"> </w:t>
      </w:r>
      <w:r w:rsidR="00265897" w:rsidRPr="00EF1BFC">
        <w:rPr>
          <w:rFonts w:ascii="Times New Roman" w:eastAsia="Times New Roman" w:hAnsi="Times New Roman" w:cs="Times New Roman"/>
          <w:color w:val="000000"/>
          <w:sz w:val="24"/>
          <w:szCs w:val="24"/>
          <w:lang w:val="en-US" w:eastAsia="ru-RU"/>
        </w:rPr>
        <w:t>I</w:t>
      </w:r>
      <w:r w:rsidR="005B578D" w:rsidRPr="00EF1BFC">
        <w:rPr>
          <w:rFonts w:ascii="Times New Roman" w:eastAsia="Times New Roman" w:hAnsi="Times New Roman" w:cs="Times New Roman"/>
          <w:color w:val="000000"/>
          <w:sz w:val="24"/>
          <w:szCs w:val="24"/>
          <w:lang w:val="en-US" w:eastAsia="ru-RU"/>
        </w:rPr>
        <w:t>X</w:t>
      </w:r>
      <w:r w:rsidR="00265897" w:rsidRPr="00EF1BFC">
        <w:rPr>
          <w:rFonts w:ascii="Times New Roman" w:eastAsia="Times New Roman" w:hAnsi="Times New Roman" w:cs="Times New Roman"/>
          <w:color w:val="000000"/>
          <w:sz w:val="24"/>
          <w:szCs w:val="24"/>
          <w:lang w:eastAsia="ru-RU"/>
        </w:rPr>
        <w:t>.</w:t>
      </w:r>
      <w:r w:rsidR="00B02B89">
        <w:rPr>
          <w:rFonts w:ascii="Times New Roman" w:eastAsia="Times New Roman" w:hAnsi="Times New Roman" w:cs="Times New Roman"/>
          <w:color w:val="000000"/>
          <w:sz w:val="24"/>
          <w:szCs w:val="24"/>
          <w:lang w:eastAsia="ru-RU"/>
        </w:rPr>
        <w:t xml:space="preserve"> </w:t>
      </w:r>
      <w:r w:rsidR="00265897" w:rsidRPr="00EF1BFC">
        <w:rPr>
          <w:rFonts w:ascii="Times New Roman" w:eastAsia="Times New Roman" w:hAnsi="Times New Roman" w:cs="Times New Roman"/>
          <w:color w:val="000000"/>
          <w:sz w:val="24"/>
          <w:szCs w:val="24"/>
          <w:lang w:eastAsia="ru-RU"/>
        </w:rPr>
        <w:t>2]</w:t>
      </w:r>
      <w:r w:rsidR="005B578D" w:rsidRPr="00EF1BFC">
        <w:rPr>
          <w:rFonts w:ascii="Times New Roman" w:eastAsia="Times New Roman" w:hAnsi="Times New Roman" w:cs="Times New Roman"/>
          <w:color w:val="000000"/>
          <w:sz w:val="24"/>
          <w:szCs w:val="24"/>
          <w:lang w:eastAsia="ru-RU"/>
        </w:rPr>
        <w:t>, где первая цифра условный номер по итоговому списку источников и литературы, а две другие – номер книги и параграфа «Бревиария от основания Города».</w:t>
      </w:r>
      <w:r w:rsidR="00B02B89">
        <w:rPr>
          <w:rFonts w:ascii="Times New Roman" w:eastAsia="Times New Roman" w:hAnsi="Times New Roman" w:cs="Times New Roman"/>
          <w:color w:val="000000"/>
          <w:sz w:val="24"/>
          <w:szCs w:val="24"/>
          <w:lang w:eastAsia="ru-RU"/>
        </w:rPr>
        <w:t xml:space="preserve"> </w:t>
      </w:r>
    </w:p>
    <w:p w14:paraId="7342358B" w14:textId="140DCAB9" w:rsidR="008D6CA4" w:rsidRPr="00EF1BFC" w:rsidRDefault="005D387E" w:rsidP="005A7F64">
      <w:pPr>
        <w:autoSpaceDE w:val="0"/>
        <w:autoSpaceDN w:val="0"/>
        <w:adjustRightInd w:val="0"/>
        <w:spacing w:after="0" w:line="240" w:lineRule="auto"/>
        <w:ind w:right="-1" w:firstLine="720"/>
        <w:jc w:val="both"/>
        <w:rPr>
          <w:rFonts w:ascii="Times New Roman" w:eastAsia="Times New Roman" w:hAnsi="Times New Roman" w:cs="Times New Roman"/>
          <w:color w:val="000000"/>
          <w:sz w:val="24"/>
          <w:szCs w:val="24"/>
          <w:lang w:eastAsia="ru-RU"/>
        </w:rPr>
      </w:pPr>
      <w:r w:rsidRPr="00EF1BFC">
        <w:rPr>
          <w:rFonts w:ascii="Times New Roman" w:eastAsia="Times New Roman" w:hAnsi="Times New Roman" w:cs="Times New Roman"/>
          <w:color w:val="000000"/>
          <w:sz w:val="24"/>
          <w:szCs w:val="24"/>
          <w:lang w:eastAsia="ru-RU"/>
        </w:rPr>
        <w:t>Список источников и литературы должен включать в себя все работы, использованные автором. Список источников и литературы составляется в порядке цитирования и оформляется в соответствии с требованиями к библиографическому описанию</w:t>
      </w:r>
      <w:r w:rsidR="00265897" w:rsidRPr="00EF1BFC">
        <w:rPr>
          <w:rFonts w:ascii="Times New Roman" w:eastAsia="Times New Roman" w:hAnsi="Times New Roman" w:cs="Times New Roman"/>
          <w:color w:val="000000"/>
          <w:sz w:val="24"/>
          <w:szCs w:val="24"/>
          <w:lang w:eastAsia="ru-RU"/>
        </w:rPr>
        <w:t xml:space="preserve"> (см. пример)</w:t>
      </w:r>
      <w:r w:rsidRPr="00EF1BFC">
        <w:rPr>
          <w:rFonts w:ascii="Times New Roman" w:eastAsia="Times New Roman" w:hAnsi="Times New Roman" w:cs="Times New Roman"/>
          <w:color w:val="000000"/>
          <w:sz w:val="24"/>
          <w:szCs w:val="24"/>
          <w:lang w:eastAsia="ru-RU"/>
        </w:rPr>
        <w:t>.</w:t>
      </w:r>
      <w:r w:rsidR="00F66E5A" w:rsidRPr="00EF1BFC">
        <w:rPr>
          <w:rFonts w:ascii="Times New Roman" w:eastAsia="Times New Roman" w:hAnsi="Times New Roman" w:cs="Times New Roman"/>
          <w:color w:val="000000"/>
          <w:sz w:val="24"/>
          <w:szCs w:val="24"/>
          <w:lang w:eastAsia="ru-RU"/>
        </w:rPr>
        <w:t xml:space="preserve"> Список использованных сокращений.</w:t>
      </w:r>
      <w:r w:rsidR="001045D4" w:rsidRPr="00EF1BFC">
        <w:rPr>
          <w:rFonts w:ascii="Times New Roman" w:eastAsia="Times New Roman" w:hAnsi="Times New Roman" w:cs="Times New Roman"/>
          <w:color w:val="000000"/>
          <w:sz w:val="24"/>
          <w:szCs w:val="24"/>
          <w:lang w:eastAsia="ru-RU"/>
        </w:rPr>
        <w:tab/>
      </w:r>
    </w:p>
    <w:p w14:paraId="3309FEBF" w14:textId="77777777" w:rsidR="005A7F64" w:rsidRPr="009F0E80" w:rsidRDefault="005A7F64" w:rsidP="00C9314A">
      <w:pPr>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p>
    <w:p w14:paraId="797942C8" w14:textId="217EC4EC" w:rsidR="005A7F64" w:rsidRPr="00EF1BFC" w:rsidRDefault="005A7F64" w:rsidP="005A7F64">
      <w:pPr>
        <w:autoSpaceDE w:val="0"/>
        <w:autoSpaceDN w:val="0"/>
        <w:adjustRightInd w:val="0"/>
        <w:spacing w:after="0" w:line="240" w:lineRule="auto"/>
        <w:ind w:right="-1" w:firstLine="720"/>
        <w:jc w:val="both"/>
        <w:rPr>
          <w:rFonts w:ascii="Times New Roman" w:eastAsia="Times New Roman" w:hAnsi="Times New Roman" w:cs="Times New Roman"/>
          <w:color w:val="000000"/>
          <w:sz w:val="24"/>
          <w:szCs w:val="24"/>
          <w:u w:val="single"/>
          <w:lang w:eastAsia="ru-RU"/>
        </w:rPr>
      </w:pPr>
      <w:r w:rsidRPr="00EF1BFC">
        <w:rPr>
          <w:rFonts w:ascii="Times New Roman" w:eastAsia="Times New Roman" w:hAnsi="Times New Roman" w:cs="Times New Roman"/>
          <w:color w:val="000000"/>
          <w:sz w:val="24"/>
          <w:szCs w:val="24"/>
          <w:u w:val="single"/>
          <w:lang w:eastAsia="ru-RU"/>
        </w:rPr>
        <w:t>Тезисы, не соответствующие указанным требованиям, к публикации не принимаются.</w:t>
      </w:r>
    </w:p>
    <w:p w14:paraId="495B7D2B" w14:textId="20669FB7" w:rsidR="005A7F64" w:rsidRPr="00EF1BFC" w:rsidRDefault="005A7F64" w:rsidP="005B578D">
      <w:pPr>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p>
    <w:p w14:paraId="0A5BFD7B" w14:textId="4F616182" w:rsidR="003F39DB" w:rsidRPr="00224091" w:rsidRDefault="003F39DB" w:rsidP="00224091">
      <w:pPr>
        <w:autoSpaceDE w:val="0"/>
        <w:autoSpaceDN w:val="0"/>
        <w:adjustRightInd w:val="0"/>
        <w:spacing w:after="0" w:line="240" w:lineRule="auto"/>
        <w:ind w:right="-1" w:firstLine="720"/>
        <w:jc w:val="both"/>
        <w:rPr>
          <w:rFonts w:ascii="Times New Roman" w:eastAsia="Times New Roman" w:hAnsi="Times New Roman" w:cs="Times New Roman"/>
          <w:b/>
          <w:bCs/>
          <w:color w:val="000000"/>
          <w:sz w:val="24"/>
          <w:szCs w:val="24"/>
          <w:lang w:eastAsia="ru-RU"/>
        </w:rPr>
      </w:pPr>
      <w:r w:rsidRPr="003F39DB">
        <w:rPr>
          <w:rFonts w:ascii="Times New Roman" w:eastAsia="Times New Roman" w:hAnsi="Times New Roman" w:cs="Times New Roman"/>
          <w:b/>
          <w:bCs/>
          <w:color w:val="000000"/>
          <w:sz w:val="24"/>
          <w:szCs w:val="24"/>
          <w:lang w:eastAsia="ru-RU"/>
        </w:rPr>
        <w:t>Обратите внимание!</w:t>
      </w:r>
      <w:r w:rsidR="005A7F64" w:rsidRPr="003F39DB">
        <w:rPr>
          <w:rFonts w:ascii="Times New Roman" w:eastAsia="Times New Roman" w:hAnsi="Times New Roman" w:cs="Times New Roman"/>
          <w:b/>
          <w:bCs/>
          <w:color w:val="000000"/>
          <w:sz w:val="24"/>
          <w:szCs w:val="24"/>
          <w:lang w:eastAsia="ru-RU"/>
        </w:rPr>
        <w:tab/>
      </w:r>
      <w:r w:rsidR="005A7F64" w:rsidRPr="003F39DB">
        <w:rPr>
          <w:rFonts w:ascii="Times New Roman" w:eastAsia="Times New Roman" w:hAnsi="Times New Roman" w:cs="Times New Roman"/>
          <w:b/>
          <w:bCs/>
          <w:color w:val="000000"/>
          <w:sz w:val="24"/>
          <w:szCs w:val="24"/>
          <w:lang w:eastAsia="ru-RU"/>
        </w:rPr>
        <w:tab/>
      </w:r>
      <w:r w:rsidR="005A7F64" w:rsidRPr="003F39DB">
        <w:rPr>
          <w:rFonts w:ascii="Times New Roman" w:eastAsia="Times New Roman" w:hAnsi="Times New Roman" w:cs="Times New Roman"/>
          <w:b/>
          <w:bCs/>
          <w:color w:val="000000"/>
          <w:sz w:val="24"/>
          <w:szCs w:val="24"/>
          <w:lang w:eastAsia="ru-RU"/>
        </w:rPr>
        <w:tab/>
      </w:r>
      <w:r w:rsidR="005A7F64" w:rsidRPr="003F39DB">
        <w:rPr>
          <w:rFonts w:ascii="Times New Roman" w:eastAsia="Times New Roman" w:hAnsi="Times New Roman" w:cs="Times New Roman"/>
          <w:b/>
          <w:bCs/>
          <w:color w:val="000000"/>
          <w:sz w:val="24"/>
          <w:szCs w:val="24"/>
          <w:lang w:eastAsia="ru-RU"/>
        </w:rPr>
        <w:tab/>
      </w:r>
      <w:r w:rsidR="005A7F64" w:rsidRPr="003F39DB">
        <w:rPr>
          <w:rFonts w:ascii="Times New Roman" w:eastAsia="Times New Roman" w:hAnsi="Times New Roman" w:cs="Times New Roman"/>
          <w:b/>
          <w:bCs/>
          <w:color w:val="000000"/>
          <w:sz w:val="24"/>
          <w:szCs w:val="24"/>
          <w:lang w:eastAsia="ru-RU"/>
        </w:rPr>
        <w:tab/>
      </w:r>
    </w:p>
    <w:p w14:paraId="08FB03F0" w14:textId="683404E1" w:rsidR="00942EBD" w:rsidRDefault="003F39DB" w:rsidP="00942EBD">
      <w:pPr>
        <w:spacing w:after="0" w:line="240" w:lineRule="auto"/>
        <w:ind w:right="-1" w:firstLine="720"/>
        <w:jc w:val="both"/>
        <w:rPr>
          <w:rFonts w:ascii="Times New Roman" w:eastAsia="Times New Roman" w:hAnsi="Times New Roman" w:cs="Times New Roman"/>
          <w:sz w:val="24"/>
          <w:szCs w:val="24"/>
          <w:lang w:eastAsia="ru-RU"/>
        </w:rPr>
      </w:pPr>
      <w:r w:rsidRPr="003F39DB">
        <w:rPr>
          <w:rFonts w:ascii="Times New Roman" w:eastAsia="Times New Roman" w:hAnsi="Times New Roman" w:cs="Times New Roman"/>
          <w:sz w:val="24"/>
          <w:szCs w:val="24"/>
          <w:lang w:eastAsia="ru-RU"/>
        </w:rPr>
        <w:t xml:space="preserve">Кафедра организовывает археологические учебные практики на базе международной Артезианской археологической экспедиции МПГУ в период мая-сентября в Восточном Крыму. Подробности: ссылку на </w:t>
      </w:r>
      <w:proofErr w:type="spellStart"/>
      <w:r w:rsidRPr="003F39DB">
        <w:rPr>
          <w:rFonts w:ascii="Times New Roman" w:eastAsia="Times New Roman" w:hAnsi="Times New Roman" w:cs="Times New Roman"/>
          <w:sz w:val="24"/>
          <w:szCs w:val="24"/>
          <w:lang w:eastAsia="ru-RU"/>
        </w:rPr>
        <w:t>ВУЗовский</w:t>
      </w:r>
      <w:proofErr w:type="spellEnd"/>
      <w:r w:rsidRPr="003F39DB">
        <w:rPr>
          <w:rFonts w:ascii="Times New Roman" w:eastAsia="Times New Roman" w:hAnsi="Times New Roman" w:cs="Times New Roman"/>
          <w:sz w:val="24"/>
          <w:szCs w:val="24"/>
          <w:lang w:eastAsia="ru-RU"/>
        </w:rPr>
        <w:t xml:space="preserve"> ресурс по ААЭ, www.artezian.su; </w:t>
      </w:r>
      <w:hyperlink r:id="rId7" w:history="1">
        <w:r w:rsidR="00942EBD" w:rsidRPr="00FE68DE">
          <w:rPr>
            <w:rStyle w:val="a4"/>
            <w:rFonts w:ascii="Times New Roman" w:eastAsia="Times New Roman" w:hAnsi="Times New Roman" w:cs="Times New Roman"/>
            <w:sz w:val="24"/>
            <w:szCs w:val="24"/>
            <w:lang w:eastAsia="ru-RU"/>
          </w:rPr>
          <w:t>www.artezian.info</w:t>
        </w:r>
      </w:hyperlink>
    </w:p>
    <w:p w14:paraId="2376F00C" w14:textId="6E076EEB" w:rsidR="003F39DB" w:rsidRDefault="003F39DB" w:rsidP="00224091">
      <w:pPr>
        <w:spacing w:after="0" w:line="240" w:lineRule="auto"/>
        <w:ind w:right="-1" w:firstLine="720"/>
        <w:jc w:val="both"/>
        <w:rPr>
          <w:rFonts w:ascii="Times New Roman" w:eastAsia="Times New Roman" w:hAnsi="Times New Roman" w:cs="Times New Roman"/>
          <w:sz w:val="24"/>
          <w:szCs w:val="24"/>
          <w:lang w:eastAsia="ru-RU"/>
        </w:rPr>
      </w:pPr>
      <w:r w:rsidRPr="003F39DB">
        <w:rPr>
          <w:rFonts w:ascii="Times New Roman" w:eastAsia="Times New Roman" w:hAnsi="Times New Roman" w:cs="Times New Roman"/>
          <w:sz w:val="24"/>
          <w:szCs w:val="24"/>
          <w:lang w:eastAsia="ru-RU"/>
        </w:rPr>
        <w:t xml:space="preserve">в группе в контакте: </w:t>
      </w:r>
      <w:hyperlink r:id="rId8" w:history="1">
        <w:r w:rsidR="00224091" w:rsidRPr="00797CB3">
          <w:rPr>
            <w:rStyle w:val="a4"/>
            <w:rFonts w:ascii="Times New Roman" w:eastAsia="Times New Roman" w:hAnsi="Times New Roman" w:cs="Times New Roman"/>
            <w:sz w:val="24"/>
            <w:szCs w:val="24"/>
            <w:lang w:eastAsia="ru-RU"/>
          </w:rPr>
          <w:t>https://vk.com/artezianinfo</w:t>
        </w:r>
      </w:hyperlink>
    </w:p>
    <w:p w14:paraId="689D2704" w14:textId="77777777" w:rsidR="00224091" w:rsidRDefault="00224091" w:rsidP="00224091">
      <w:pPr>
        <w:spacing w:after="0" w:line="240" w:lineRule="auto"/>
        <w:ind w:right="-1" w:firstLine="720"/>
        <w:jc w:val="both"/>
        <w:rPr>
          <w:rFonts w:ascii="Times New Roman" w:eastAsia="Times New Roman" w:hAnsi="Times New Roman" w:cs="Times New Roman"/>
          <w:sz w:val="24"/>
          <w:szCs w:val="24"/>
          <w:lang w:eastAsia="ru-RU"/>
        </w:rPr>
      </w:pPr>
    </w:p>
    <w:p w14:paraId="7D950512" w14:textId="60226B30" w:rsidR="005A7F64" w:rsidRPr="00EF1BFC" w:rsidRDefault="005A7F64" w:rsidP="005A7F64">
      <w:pPr>
        <w:spacing w:after="0" w:line="240" w:lineRule="auto"/>
        <w:ind w:right="-1" w:firstLine="720"/>
        <w:jc w:val="both"/>
        <w:rPr>
          <w:rFonts w:ascii="Times New Roman" w:eastAsia="Times New Roman" w:hAnsi="Times New Roman" w:cs="Times New Roman"/>
          <w:sz w:val="24"/>
          <w:szCs w:val="24"/>
          <w:lang w:eastAsia="ru-RU"/>
        </w:rPr>
      </w:pPr>
      <w:r w:rsidRPr="00EF1BFC">
        <w:rPr>
          <w:rFonts w:ascii="Times New Roman" w:eastAsia="Times New Roman" w:hAnsi="Times New Roman" w:cs="Times New Roman"/>
          <w:sz w:val="24"/>
          <w:szCs w:val="24"/>
          <w:lang w:eastAsia="ru-RU"/>
        </w:rPr>
        <w:t>Расходы на транспорт и питание участники конференции несут самостоятельно.</w:t>
      </w:r>
    </w:p>
    <w:p w14:paraId="4DF936B8" w14:textId="7566B99D" w:rsidR="00B4787A" w:rsidRDefault="005A7F64" w:rsidP="009F0E80">
      <w:pPr>
        <w:spacing w:after="0" w:line="240" w:lineRule="auto"/>
        <w:ind w:right="-1" w:firstLine="709"/>
        <w:jc w:val="both"/>
        <w:rPr>
          <w:rFonts w:ascii="Times New Roman" w:eastAsia="Calibri" w:hAnsi="Times New Roman" w:cs="Times New Roman"/>
          <w:sz w:val="24"/>
          <w:szCs w:val="24"/>
        </w:rPr>
      </w:pPr>
      <w:r w:rsidRPr="00EF1BFC">
        <w:rPr>
          <w:rFonts w:ascii="Times New Roman" w:eastAsia="Times New Roman" w:hAnsi="Times New Roman" w:cs="Times New Roman"/>
          <w:b/>
          <w:sz w:val="24"/>
          <w:szCs w:val="24"/>
          <w:lang w:eastAsia="ru-RU"/>
        </w:rPr>
        <w:t xml:space="preserve">Контакты </w:t>
      </w:r>
      <w:r w:rsidRPr="00EF1BFC">
        <w:rPr>
          <w:rFonts w:ascii="Times New Roman" w:eastAsia="Calibri" w:hAnsi="Times New Roman" w:cs="Times New Roman"/>
          <w:b/>
          <w:sz w:val="24"/>
          <w:szCs w:val="24"/>
        </w:rPr>
        <w:t>организационного комитета конференции</w:t>
      </w:r>
      <w:r w:rsidRPr="00EF1BFC">
        <w:rPr>
          <w:rFonts w:ascii="Times New Roman" w:eastAsia="Calibri" w:hAnsi="Times New Roman" w:cs="Times New Roman"/>
          <w:sz w:val="24"/>
          <w:szCs w:val="24"/>
        </w:rPr>
        <w:t xml:space="preserve">: </w:t>
      </w:r>
      <w:smartTag w:uri="urn:schemas-microsoft-com:office:smarttags" w:element="metricconverter">
        <w:smartTagPr>
          <w:attr w:name="ProductID" w:val="119571, г"/>
        </w:smartTagPr>
        <w:r w:rsidRPr="00EF1BFC">
          <w:rPr>
            <w:rFonts w:ascii="Times New Roman" w:eastAsia="Calibri" w:hAnsi="Times New Roman" w:cs="Times New Roman"/>
            <w:sz w:val="24"/>
            <w:szCs w:val="24"/>
          </w:rPr>
          <w:t>119571, г</w:t>
        </w:r>
      </w:smartTag>
      <w:r w:rsidRPr="00EF1BFC">
        <w:rPr>
          <w:rFonts w:ascii="Times New Roman" w:eastAsia="Calibri" w:hAnsi="Times New Roman" w:cs="Times New Roman"/>
          <w:sz w:val="24"/>
          <w:szCs w:val="24"/>
        </w:rPr>
        <w:t>. Москва, проспект Вернадского, д. 88, тел.: 8 (495) 4381840.</w:t>
      </w:r>
      <w:r w:rsidR="00F66E5A" w:rsidRPr="00EF1BFC">
        <w:rPr>
          <w:rFonts w:ascii="Times New Roman" w:eastAsia="Calibri" w:hAnsi="Times New Roman" w:cs="Times New Roman"/>
          <w:sz w:val="24"/>
          <w:szCs w:val="24"/>
        </w:rPr>
        <w:t xml:space="preserve"> +7(903)193-</w:t>
      </w:r>
      <w:proofErr w:type="gramStart"/>
      <w:r w:rsidR="00F66E5A" w:rsidRPr="00EF1BFC">
        <w:rPr>
          <w:rFonts w:ascii="Times New Roman" w:eastAsia="Calibri" w:hAnsi="Times New Roman" w:cs="Times New Roman"/>
          <w:sz w:val="24"/>
          <w:szCs w:val="24"/>
        </w:rPr>
        <w:t>20-26</w:t>
      </w:r>
      <w:proofErr w:type="gramEnd"/>
      <w:r w:rsidR="00224091">
        <w:rPr>
          <w:rFonts w:ascii="Times New Roman" w:eastAsia="Calibri" w:hAnsi="Times New Roman" w:cs="Times New Roman"/>
          <w:sz w:val="24"/>
          <w:szCs w:val="24"/>
        </w:rPr>
        <w:t xml:space="preserve"> (Ответственный секретарь Оргкомитета Юлия Викторовна Куликова).</w:t>
      </w:r>
    </w:p>
    <w:p w14:paraId="00EBB81F" w14:textId="6E0328F1" w:rsidR="009F0E80" w:rsidRDefault="009F0E80" w:rsidP="009F0E80">
      <w:pPr>
        <w:spacing w:after="0" w:line="240" w:lineRule="auto"/>
        <w:ind w:right="-1" w:firstLine="709"/>
        <w:jc w:val="both"/>
        <w:rPr>
          <w:rFonts w:ascii="Times New Roman" w:eastAsia="Calibri" w:hAnsi="Times New Roman" w:cs="Times New Roman"/>
          <w:sz w:val="24"/>
          <w:szCs w:val="24"/>
        </w:rPr>
      </w:pPr>
    </w:p>
    <w:p w14:paraId="4B6B0E3A" w14:textId="77777777" w:rsidR="009F0E80" w:rsidRDefault="009F0E80" w:rsidP="009F0E80">
      <w:pPr>
        <w:jc w:val="center"/>
        <w:rPr>
          <w:rFonts w:ascii="Times New Roman" w:hAnsi="Times New Roman" w:cs="Times New Roman"/>
          <w:b/>
          <w:bCs/>
          <w:sz w:val="32"/>
          <w:szCs w:val="32"/>
          <w:lang w:val="en-US"/>
        </w:rPr>
      </w:pPr>
    </w:p>
    <w:p w14:paraId="70B97C1B" w14:textId="6FAC98B3" w:rsidR="009F0E80" w:rsidRPr="009F0E80" w:rsidRDefault="009F0E80" w:rsidP="009F0E80">
      <w:pPr>
        <w:jc w:val="center"/>
        <w:rPr>
          <w:rFonts w:ascii="Times New Roman" w:hAnsi="Times New Roman" w:cs="Times New Roman"/>
          <w:b/>
          <w:bCs/>
          <w:sz w:val="32"/>
          <w:szCs w:val="32"/>
          <w:lang w:val="en-US"/>
        </w:rPr>
      </w:pPr>
      <w:r w:rsidRPr="009F0E80">
        <w:rPr>
          <w:rFonts w:ascii="Times New Roman" w:hAnsi="Times New Roman" w:cs="Times New Roman"/>
          <w:b/>
          <w:bCs/>
          <w:sz w:val="32"/>
          <w:szCs w:val="32"/>
          <w:lang w:val="en-US"/>
        </w:rPr>
        <w:t>Call for papers</w:t>
      </w:r>
    </w:p>
    <w:p w14:paraId="16DB171D" w14:textId="77777777" w:rsidR="009F0E80" w:rsidRPr="009F0E80" w:rsidRDefault="009F0E80" w:rsidP="009F0E80">
      <w:pPr>
        <w:jc w:val="center"/>
        <w:rPr>
          <w:rFonts w:ascii="Times New Roman" w:hAnsi="Times New Roman" w:cs="Times New Roman"/>
          <w:b/>
          <w:bCs/>
          <w:sz w:val="32"/>
          <w:szCs w:val="32"/>
          <w:lang w:val="en-US"/>
        </w:rPr>
      </w:pPr>
      <w:r w:rsidRPr="009F0E80">
        <w:rPr>
          <w:rFonts w:ascii="Times New Roman" w:hAnsi="Times New Roman" w:cs="Times New Roman"/>
          <w:b/>
          <w:bCs/>
          <w:sz w:val="32"/>
          <w:szCs w:val="32"/>
          <w:lang w:val="en-US"/>
        </w:rPr>
        <w:t>Round table</w:t>
      </w:r>
    </w:p>
    <w:p w14:paraId="6E127E63" w14:textId="77777777" w:rsidR="009F0E80" w:rsidRPr="009F0E80" w:rsidRDefault="009F0E80" w:rsidP="009F0E80">
      <w:pPr>
        <w:ind w:firstLine="567"/>
        <w:jc w:val="both"/>
        <w:rPr>
          <w:rFonts w:ascii="Times New Roman" w:hAnsi="Times New Roman" w:cs="Times New Roman"/>
          <w:sz w:val="28"/>
          <w:szCs w:val="28"/>
          <w:lang w:val="en-US"/>
        </w:rPr>
      </w:pPr>
      <w:r w:rsidRPr="009F0E80">
        <w:rPr>
          <w:lang w:val="en-US"/>
        </w:rPr>
        <w:t xml:space="preserve"> </w:t>
      </w:r>
      <w:r w:rsidRPr="009F0E80">
        <w:rPr>
          <w:rFonts w:ascii="Times New Roman" w:hAnsi="Times New Roman" w:cs="Times New Roman"/>
          <w:sz w:val="28"/>
          <w:szCs w:val="28"/>
          <w:lang w:val="en-US"/>
        </w:rPr>
        <w:t>Illness, epidemic, pandemic in culture and history of the World societies.</w:t>
      </w:r>
    </w:p>
    <w:p w14:paraId="56878769" w14:textId="6A824557" w:rsidR="009F0E80" w:rsidRPr="009F0E80" w:rsidRDefault="009F0E80" w:rsidP="009F0E80">
      <w:pPr>
        <w:ind w:firstLine="567"/>
        <w:jc w:val="center"/>
        <w:rPr>
          <w:rFonts w:ascii="Times New Roman" w:hAnsi="Times New Roman" w:cs="Times New Roman"/>
          <w:b/>
          <w:bCs/>
          <w:sz w:val="36"/>
          <w:szCs w:val="36"/>
        </w:rPr>
      </w:pPr>
      <w:r>
        <w:rPr>
          <w:rFonts w:ascii="Times New Roman" w:hAnsi="Times New Roman" w:cs="Times New Roman"/>
          <w:b/>
          <w:bCs/>
          <w:sz w:val="36"/>
          <w:szCs w:val="36"/>
        </w:rPr>
        <w:t>«</w:t>
      </w:r>
      <w:r w:rsidRPr="009F0E80">
        <w:rPr>
          <w:rFonts w:ascii="Times New Roman" w:hAnsi="Times New Roman" w:cs="Times New Roman"/>
          <w:b/>
          <w:bCs/>
          <w:sz w:val="36"/>
          <w:szCs w:val="36"/>
        </w:rPr>
        <w:t>Болезни, эпидемии, пандемии в культуре и истории мировых сообществ</w:t>
      </w:r>
      <w:r>
        <w:rPr>
          <w:rFonts w:ascii="Times New Roman" w:hAnsi="Times New Roman" w:cs="Times New Roman"/>
          <w:b/>
          <w:bCs/>
          <w:sz w:val="36"/>
          <w:szCs w:val="36"/>
        </w:rPr>
        <w:t>»</w:t>
      </w:r>
    </w:p>
    <w:p w14:paraId="2862B345" w14:textId="77777777" w:rsidR="009F0E80" w:rsidRPr="009F0E80" w:rsidRDefault="009F0E80" w:rsidP="009F0E80">
      <w:pPr>
        <w:ind w:firstLine="567"/>
        <w:jc w:val="both"/>
        <w:rPr>
          <w:rFonts w:ascii="Times New Roman" w:hAnsi="Times New Roman" w:cs="Times New Roman"/>
          <w:b/>
          <w:bCs/>
          <w:i/>
          <w:iCs/>
          <w:sz w:val="28"/>
          <w:szCs w:val="28"/>
          <w:lang w:val="en-US"/>
        </w:rPr>
      </w:pPr>
      <w:r w:rsidRPr="009F0E80">
        <w:rPr>
          <w:rFonts w:ascii="Times New Roman" w:hAnsi="Times New Roman" w:cs="Times New Roman"/>
          <w:b/>
          <w:bCs/>
          <w:i/>
          <w:iCs/>
          <w:sz w:val="28"/>
          <w:szCs w:val="28"/>
          <w:lang w:val="en-US"/>
        </w:rPr>
        <w:t xml:space="preserve">Organizers: Anna </w:t>
      </w:r>
      <w:proofErr w:type="spellStart"/>
      <w:r w:rsidRPr="009F0E80">
        <w:rPr>
          <w:rFonts w:ascii="Times New Roman" w:hAnsi="Times New Roman" w:cs="Times New Roman"/>
          <w:b/>
          <w:bCs/>
          <w:i/>
          <w:iCs/>
          <w:sz w:val="28"/>
          <w:szCs w:val="28"/>
          <w:lang w:val="en-US"/>
        </w:rPr>
        <w:t>Gorokhova</w:t>
      </w:r>
      <w:proofErr w:type="spellEnd"/>
      <w:r w:rsidRPr="009F0E80">
        <w:rPr>
          <w:rFonts w:ascii="Times New Roman" w:hAnsi="Times New Roman" w:cs="Times New Roman"/>
          <w:b/>
          <w:bCs/>
          <w:i/>
          <w:iCs/>
          <w:sz w:val="28"/>
          <w:szCs w:val="28"/>
          <w:lang w:val="en-US"/>
        </w:rPr>
        <w:t xml:space="preserve">, Giuseppe Eugenio </w:t>
      </w:r>
      <w:proofErr w:type="spellStart"/>
      <w:r w:rsidRPr="009F0E80">
        <w:rPr>
          <w:rFonts w:ascii="Times New Roman" w:hAnsi="Times New Roman" w:cs="Times New Roman"/>
          <w:b/>
          <w:bCs/>
          <w:i/>
          <w:iCs/>
          <w:sz w:val="28"/>
          <w:szCs w:val="28"/>
          <w:lang w:val="en-US"/>
        </w:rPr>
        <w:t>Rallo</w:t>
      </w:r>
      <w:proofErr w:type="spellEnd"/>
    </w:p>
    <w:p w14:paraId="6D8415A9" w14:textId="77777777" w:rsidR="009F0E80" w:rsidRPr="009F0E80" w:rsidRDefault="009F0E80" w:rsidP="009F0E80">
      <w:pPr>
        <w:ind w:firstLine="567"/>
        <w:jc w:val="both"/>
        <w:rPr>
          <w:rFonts w:ascii="Times New Roman" w:hAnsi="Times New Roman" w:cs="Times New Roman"/>
          <w:sz w:val="28"/>
          <w:szCs w:val="28"/>
          <w:lang w:val="en-GB"/>
        </w:rPr>
      </w:pPr>
      <w:r w:rsidRPr="009F0E80">
        <w:rPr>
          <w:rFonts w:ascii="Times New Roman" w:hAnsi="Times New Roman" w:cs="Times New Roman"/>
          <w:sz w:val="28"/>
          <w:szCs w:val="28"/>
        </w:rPr>
        <w:t xml:space="preserve">В современном мире происходят невероятные перемены в жизни мировой общественности. Люди вынуждены адаптироваться под новые условия, вызванные пандемией </w:t>
      </w:r>
      <w:r w:rsidRPr="009F0E80">
        <w:rPr>
          <w:rFonts w:ascii="Times New Roman" w:hAnsi="Times New Roman" w:cs="Times New Roman"/>
          <w:sz w:val="28"/>
          <w:szCs w:val="28"/>
          <w:lang w:val="en-US"/>
        </w:rPr>
        <w:t>COVID</w:t>
      </w:r>
      <w:r w:rsidRPr="009F0E80">
        <w:rPr>
          <w:rFonts w:ascii="Times New Roman" w:hAnsi="Times New Roman" w:cs="Times New Roman"/>
          <w:sz w:val="28"/>
          <w:szCs w:val="28"/>
        </w:rPr>
        <w:t>-2019. Несомненно, события и явления, с которыми нам пришлось столкнуться, оказали на нас влияние. Однако, в истории мировых сообществ уже случались массовые заболевания и пандемии, опыт которых может помочь нам справиться с проблемами экономическими, политическими и психологическими в условиях современных. Тема данного круглого стола, несомненно, является актуальной. Мы предлагаем Вам принять участие в обсуждении. Спектр докладов может быть разнообразным от истории, культуры до экономики, политики и истории медицины. Срок</w:t>
      </w:r>
      <w:r w:rsidRPr="009F0E80">
        <w:rPr>
          <w:rFonts w:ascii="Times New Roman" w:hAnsi="Times New Roman" w:cs="Times New Roman"/>
          <w:sz w:val="28"/>
          <w:szCs w:val="28"/>
          <w:lang w:val="en-GB"/>
        </w:rPr>
        <w:t xml:space="preserve"> </w:t>
      </w:r>
      <w:r w:rsidRPr="009F0E80">
        <w:rPr>
          <w:rFonts w:ascii="Times New Roman" w:hAnsi="Times New Roman" w:cs="Times New Roman"/>
          <w:sz w:val="28"/>
          <w:szCs w:val="28"/>
        </w:rPr>
        <w:t>подачи</w:t>
      </w:r>
      <w:r w:rsidRPr="009F0E80">
        <w:rPr>
          <w:rFonts w:ascii="Times New Roman" w:hAnsi="Times New Roman" w:cs="Times New Roman"/>
          <w:sz w:val="28"/>
          <w:szCs w:val="28"/>
          <w:lang w:val="en-GB"/>
        </w:rPr>
        <w:t xml:space="preserve"> </w:t>
      </w:r>
      <w:r w:rsidRPr="009F0E80">
        <w:rPr>
          <w:rFonts w:ascii="Times New Roman" w:hAnsi="Times New Roman" w:cs="Times New Roman"/>
          <w:sz w:val="28"/>
          <w:szCs w:val="28"/>
        </w:rPr>
        <w:t>заявок</w:t>
      </w:r>
      <w:r w:rsidRPr="009F0E80">
        <w:rPr>
          <w:rFonts w:ascii="Times New Roman" w:hAnsi="Times New Roman" w:cs="Times New Roman"/>
          <w:sz w:val="28"/>
          <w:szCs w:val="28"/>
          <w:lang w:val="en-GB"/>
        </w:rPr>
        <w:t xml:space="preserve"> – 30 </w:t>
      </w:r>
      <w:r w:rsidRPr="009F0E80">
        <w:rPr>
          <w:rFonts w:ascii="Times New Roman" w:hAnsi="Times New Roman" w:cs="Times New Roman"/>
          <w:sz w:val="28"/>
          <w:szCs w:val="28"/>
        </w:rPr>
        <w:t>ноября</w:t>
      </w:r>
      <w:r w:rsidRPr="009F0E80">
        <w:rPr>
          <w:rFonts w:ascii="Times New Roman" w:hAnsi="Times New Roman" w:cs="Times New Roman"/>
          <w:sz w:val="28"/>
          <w:szCs w:val="28"/>
          <w:lang w:val="en-GB"/>
        </w:rPr>
        <w:t xml:space="preserve"> 2021 </w:t>
      </w:r>
      <w:r w:rsidRPr="009F0E80">
        <w:rPr>
          <w:rFonts w:ascii="Times New Roman" w:hAnsi="Times New Roman" w:cs="Times New Roman"/>
          <w:sz w:val="28"/>
          <w:szCs w:val="28"/>
        </w:rPr>
        <w:t>года</w:t>
      </w:r>
      <w:r w:rsidRPr="009F0E80">
        <w:rPr>
          <w:rFonts w:ascii="Times New Roman" w:hAnsi="Times New Roman" w:cs="Times New Roman"/>
          <w:sz w:val="28"/>
          <w:szCs w:val="28"/>
          <w:lang w:val="en-GB"/>
        </w:rPr>
        <w:t>.</w:t>
      </w:r>
    </w:p>
    <w:p w14:paraId="7F3FEC0D" w14:textId="77777777" w:rsidR="009F0E80" w:rsidRPr="009F0E80" w:rsidRDefault="009F0E80" w:rsidP="009F0E80">
      <w:pPr>
        <w:ind w:firstLine="567"/>
        <w:jc w:val="both"/>
        <w:rPr>
          <w:rFonts w:ascii="Times New Roman" w:hAnsi="Times New Roman" w:cs="Times New Roman"/>
          <w:sz w:val="28"/>
          <w:szCs w:val="28"/>
          <w:lang w:val="en-US"/>
        </w:rPr>
      </w:pPr>
      <w:r w:rsidRPr="009F0E80">
        <w:rPr>
          <w:rFonts w:ascii="Times New Roman" w:hAnsi="Times New Roman" w:cs="Times New Roman"/>
          <w:sz w:val="28"/>
          <w:szCs w:val="28"/>
          <w:lang w:val="en-US"/>
        </w:rPr>
        <w:lastRenderedPageBreak/>
        <w:t xml:space="preserve">In the modern world, incredible changes are taking place in the life of the world community. People are forced to adapt to the new conditions caused by the COVID-2019 pandemic. Undoubtedly, the events and phenomena that we had to face had an impact on us. However, in the history of world societies there have already been massive diseases and pandemics, the experience of which can help us cope with economic, </w:t>
      </w:r>
      <w:proofErr w:type="gramStart"/>
      <w:r w:rsidRPr="009F0E80">
        <w:rPr>
          <w:rFonts w:ascii="Times New Roman" w:hAnsi="Times New Roman" w:cs="Times New Roman"/>
          <w:sz w:val="28"/>
          <w:szCs w:val="28"/>
          <w:lang w:val="en-US"/>
        </w:rPr>
        <w:t>political</w:t>
      </w:r>
      <w:proofErr w:type="gramEnd"/>
      <w:r w:rsidRPr="009F0E80">
        <w:rPr>
          <w:rFonts w:ascii="Times New Roman" w:hAnsi="Times New Roman" w:cs="Times New Roman"/>
          <w:sz w:val="28"/>
          <w:szCs w:val="28"/>
          <w:lang w:val="en-US"/>
        </w:rPr>
        <w:t xml:space="preserve"> and psychological problems in modern conditions. The topic of this round table is undoubtedly relevant. We invite you to take part in the discussion. The spectrum of reports can be varied from history, culture to economics, </w:t>
      </w:r>
      <w:proofErr w:type="gramStart"/>
      <w:r w:rsidRPr="009F0E80">
        <w:rPr>
          <w:rFonts w:ascii="Times New Roman" w:hAnsi="Times New Roman" w:cs="Times New Roman"/>
          <w:sz w:val="28"/>
          <w:szCs w:val="28"/>
          <w:lang w:val="en-US"/>
        </w:rPr>
        <w:t>politics</w:t>
      </w:r>
      <w:proofErr w:type="gramEnd"/>
      <w:r w:rsidRPr="009F0E80">
        <w:rPr>
          <w:rFonts w:ascii="Times New Roman" w:hAnsi="Times New Roman" w:cs="Times New Roman"/>
          <w:sz w:val="28"/>
          <w:szCs w:val="28"/>
          <w:lang w:val="en-US"/>
        </w:rPr>
        <w:t xml:space="preserve"> and medical history. The application deadline is November 30, 2021.</w:t>
      </w:r>
    </w:p>
    <w:p w14:paraId="524FB212" w14:textId="77777777" w:rsidR="009F0E80" w:rsidRPr="009F0E80" w:rsidRDefault="009F0E80" w:rsidP="009F0E80">
      <w:pPr>
        <w:ind w:firstLine="567"/>
        <w:jc w:val="both"/>
        <w:rPr>
          <w:rFonts w:ascii="Times New Roman" w:hAnsi="Times New Roman" w:cs="Times New Roman"/>
          <w:sz w:val="28"/>
          <w:szCs w:val="28"/>
          <w:lang w:val="en-US"/>
        </w:rPr>
      </w:pPr>
      <w:r w:rsidRPr="009F0E80">
        <w:rPr>
          <w:rFonts w:ascii="Times New Roman" w:hAnsi="Times New Roman" w:cs="Times New Roman"/>
          <w:sz w:val="28"/>
          <w:szCs w:val="28"/>
          <w:lang w:val="en-US"/>
        </w:rPr>
        <w:t xml:space="preserve">Anna </w:t>
      </w:r>
      <w:proofErr w:type="spellStart"/>
      <w:r w:rsidRPr="009F0E80">
        <w:rPr>
          <w:rFonts w:ascii="Times New Roman" w:hAnsi="Times New Roman" w:cs="Times New Roman"/>
          <w:sz w:val="28"/>
          <w:szCs w:val="28"/>
          <w:lang w:val="en-US"/>
        </w:rPr>
        <w:t>Gorokhova</w:t>
      </w:r>
      <w:proofErr w:type="spellEnd"/>
      <w:r w:rsidRPr="009F0E80">
        <w:rPr>
          <w:rFonts w:ascii="Times New Roman" w:hAnsi="Times New Roman" w:cs="Times New Roman"/>
          <w:sz w:val="28"/>
          <w:szCs w:val="28"/>
          <w:lang w:val="en-US"/>
        </w:rPr>
        <w:t xml:space="preserve">: </w:t>
      </w:r>
      <w:hyperlink r:id="rId9" w:history="1">
        <w:r w:rsidRPr="009F0E80">
          <w:rPr>
            <w:rFonts w:ascii="Times New Roman" w:hAnsi="Times New Roman" w:cs="Times New Roman"/>
            <w:color w:val="0563C1" w:themeColor="hyperlink"/>
            <w:sz w:val="28"/>
            <w:szCs w:val="28"/>
            <w:u w:val="single"/>
            <w:lang w:val="en-US"/>
          </w:rPr>
          <w:t>annagorokhova@yahoo.com</w:t>
        </w:r>
      </w:hyperlink>
    </w:p>
    <w:p w14:paraId="566F4669" w14:textId="77777777" w:rsidR="009F0E80" w:rsidRPr="009F0E80" w:rsidRDefault="009F0E80" w:rsidP="009F0E80">
      <w:pPr>
        <w:rPr>
          <w:rFonts w:ascii="Times New Roman" w:hAnsi="Times New Roman" w:cs="Times New Roman"/>
          <w:lang w:val="en-US"/>
        </w:rPr>
      </w:pPr>
      <w:r w:rsidRPr="009F0E80">
        <w:rPr>
          <w:rFonts w:ascii="Times New Roman" w:hAnsi="Times New Roman" w:cs="Times New Roman"/>
          <w:lang w:val="en-US"/>
        </w:rPr>
        <w:t xml:space="preserve">Giuseppe Eugenio </w:t>
      </w:r>
      <w:proofErr w:type="spellStart"/>
      <w:r w:rsidRPr="009F0E80">
        <w:rPr>
          <w:rFonts w:ascii="Times New Roman" w:hAnsi="Times New Roman" w:cs="Times New Roman"/>
          <w:lang w:val="en-US"/>
        </w:rPr>
        <w:t>Rallo</w:t>
      </w:r>
      <w:proofErr w:type="spellEnd"/>
      <w:r w:rsidRPr="009F0E80">
        <w:rPr>
          <w:rFonts w:ascii="Times New Roman" w:hAnsi="Times New Roman" w:cs="Times New Roman"/>
          <w:lang w:val="en-US"/>
        </w:rPr>
        <w:t xml:space="preserve">: </w:t>
      </w:r>
      <w:hyperlink r:id="rId10" w:history="1">
        <w:r w:rsidRPr="009F0E80">
          <w:rPr>
            <w:rFonts w:ascii="Times New Roman" w:hAnsi="Times New Roman" w:cs="Times New Roman"/>
            <w:color w:val="0563C1" w:themeColor="hyperlink"/>
            <w:u w:val="single"/>
            <w:lang w:val="en-US"/>
          </w:rPr>
          <w:t>ger6@st-andrews.ac.uk</w:t>
        </w:r>
      </w:hyperlink>
      <w:r w:rsidRPr="009F0E80">
        <w:rPr>
          <w:rFonts w:ascii="Times New Roman" w:hAnsi="Times New Roman" w:cs="Times New Roman"/>
          <w:lang w:val="en-US"/>
        </w:rPr>
        <w:t xml:space="preserve"> </w:t>
      </w:r>
    </w:p>
    <w:p w14:paraId="05ED1D3D" w14:textId="77777777" w:rsidR="009F0E80" w:rsidRPr="009F0E80" w:rsidRDefault="009F0E80" w:rsidP="009F0E80">
      <w:pPr>
        <w:rPr>
          <w:rFonts w:ascii="Times New Roman" w:hAnsi="Times New Roman" w:cs="Times New Roman"/>
          <w:lang w:val="en-US"/>
        </w:rPr>
      </w:pPr>
    </w:p>
    <w:p w14:paraId="748760A2" w14:textId="77777777" w:rsidR="009F0E80" w:rsidRPr="009F0E80" w:rsidRDefault="009F0E80" w:rsidP="009F0E80">
      <w:pPr>
        <w:jc w:val="center"/>
        <w:rPr>
          <w:rFonts w:ascii="Times New Roman" w:hAnsi="Times New Roman" w:cs="Times New Roman"/>
          <w:lang w:val="en-US"/>
        </w:rPr>
      </w:pPr>
      <w:r w:rsidRPr="009F0E80">
        <w:rPr>
          <w:rFonts w:ascii="Times New Roman" w:hAnsi="Times New Roman" w:cs="Times New Roman"/>
          <w:lang w:val="en-US"/>
        </w:rPr>
        <w:t>APPLICATION FORM</w:t>
      </w:r>
    </w:p>
    <w:tbl>
      <w:tblPr>
        <w:tblW w:w="9360" w:type="dxa"/>
        <w:tblInd w:w="55" w:type="dxa"/>
        <w:tblLayout w:type="fixed"/>
        <w:tblCellMar>
          <w:top w:w="55" w:type="dxa"/>
          <w:left w:w="55" w:type="dxa"/>
          <w:bottom w:w="55" w:type="dxa"/>
          <w:right w:w="55" w:type="dxa"/>
        </w:tblCellMar>
        <w:tblLook w:val="0000" w:firstRow="0" w:lastRow="0" w:firstColumn="0" w:lastColumn="0" w:noHBand="0" w:noVBand="0"/>
      </w:tblPr>
      <w:tblGrid>
        <w:gridCol w:w="2490"/>
        <w:gridCol w:w="6870"/>
      </w:tblGrid>
      <w:tr w:rsidR="009F0E80" w:rsidRPr="009F0E80" w14:paraId="2AB03687" w14:textId="77777777" w:rsidTr="0091766F">
        <w:tc>
          <w:tcPr>
            <w:tcW w:w="2490" w:type="dxa"/>
            <w:tcBorders>
              <w:top w:val="single" w:sz="1" w:space="0" w:color="000000"/>
              <w:left w:val="single" w:sz="1" w:space="0" w:color="000000"/>
              <w:bottom w:val="single" w:sz="1" w:space="0" w:color="000000"/>
            </w:tcBorders>
            <w:shd w:val="clear" w:color="auto" w:fill="auto"/>
          </w:tcPr>
          <w:p w14:paraId="08931EE4" w14:textId="77777777" w:rsidR="009F0E80" w:rsidRPr="009F0E80" w:rsidRDefault="009F0E80" w:rsidP="009F0E80">
            <w:pPr>
              <w:suppressLineNumbers/>
              <w:suppressAutoHyphens/>
              <w:spacing w:after="200" w:line="276" w:lineRule="auto"/>
              <w:jc w:val="center"/>
              <w:rPr>
                <w:rFonts w:ascii="Times New Roman" w:eastAsia="Calibri" w:hAnsi="Times New Roman" w:cs="Times New Roman"/>
                <w:lang w:eastAsia="ar-SA"/>
              </w:rPr>
            </w:pPr>
            <w:r w:rsidRPr="009F0E80">
              <w:rPr>
                <w:rFonts w:ascii="Times New Roman" w:eastAsia="Calibri" w:hAnsi="Times New Roman" w:cs="Times New Roman"/>
                <w:lang w:val="en-US" w:eastAsia="ar-SA"/>
              </w:rPr>
              <w:t>Surname and name</w:t>
            </w:r>
          </w:p>
        </w:tc>
        <w:tc>
          <w:tcPr>
            <w:tcW w:w="6870" w:type="dxa"/>
            <w:tcBorders>
              <w:top w:val="single" w:sz="1" w:space="0" w:color="000000"/>
              <w:left w:val="single" w:sz="1" w:space="0" w:color="000000"/>
              <w:bottom w:val="single" w:sz="1" w:space="0" w:color="000000"/>
              <w:right w:val="single" w:sz="1" w:space="0" w:color="000000"/>
            </w:tcBorders>
            <w:shd w:val="clear" w:color="auto" w:fill="auto"/>
          </w:tcPr>
          <w:p w14:paraId="0F14C402" w14:textId="77777777" w:rsidR="009F0E80" w:rsidRPr="009F0E80" w:rsidRDefault="009F0E80" w:rsidP="009F0E80">
            <w:pPr>
              <w:suppressLineNumbers/>
              <w:suppressAutoHyphens/>
              <w:spacing w:after="200" w:line="276" w:lineRule="auto"/>
              <w:jc w:val="center"/>
              <w:rPr>
                <w:rFonts w:ascii="Times New Roman" w:eastAsia="Calibri" w:hAnsi="Times New Roman" w:cs="Times New Roman"/>
                <w:lang w:eastAsia="ar-SA"/>
              </w:rPr>
            </w:pPr>
          </w:p>
        </w:tc>
      </w:tr>
      <w:tr w:rsidR="009F0E80" w:rsidRPr="009F0E80" w14:paraId="318096E7" w14:textId="77777777" w:rsidTr="0091766F">
        <w:tc>
          <w:tcPr>
            <w:tcW w:w="2490" w:type="dxa"/>
            <w:tcBorders>
              <w:left w:val="single" w:sz="1" w:space="0" w:color="000000"/>
              <w:bottom w:val="single" w:sz="1" w:space="0" w:color="000000"/>
            </w:tcBorders>
            <w:shd w:val="clear" w:color="auto" w:fill="auto"/>
          </w:tcPr>
          <w:p w14:paraId="45289C8E" w14:textId="77777777" w:rsidR="009F0E80" w:rsidRPr="009F0E80" w:rsidRDefault="009F0E80" w:rsidP="009F0E80">
            <w:pPr>
              <w:suppressLineNumbers/>
              <w:suppressAutoHyphens/>
              <w:spacing w:after="200" w:line="276" w:lineRule="auto"/>
              <w:jc w:val="center"/>
              <w:rPr>
                <w:rFonts w:ascii="Times New Roman" w:eastAsia="Calibri" w:hAnsi="Times New Roman" w:cs="Times New Roman"/>
                <w:lang w:eastAsia="ar-SA"/>
              </w:rPr>
            </w:pPr>
            <w:r w:rsidRPr="009F0E80">
              <w:rPr>
                <w:rFonts w:ascii="Times New Roman" w:eastAsia="Calibri" w:hAnsi="Times New Roman" w:cs="Times New Roman"/>
                <w:lang w:val="en-US" w:eastAsia="ar-SA"/>
              </w:rPr>
              <w:t>Scientific degree</w:t>
            </w:r>
          </w:p>
        </w:tc>
        <w:tc>
          <w:tcPr>
            <w:tcW w:w="6870" w:type="dxa"/>
            <w:tcBorders>
              <w:left w:val="single" w:sz="1" w:space="0" w:color="000000"/>
              <w:bottom w:val="single" w:sz="1" w:space="0" w:color="000000"/>
              <w:right w:val="single" w:sz="1" w:space="0" w:color="000000"/>
            </w:tcBorders>
            <w:shd w:val="clear" w:color="auto" w:fill="auto"/>
          </w:tcPr>
          <w:p w14:paraId="420AC050" w14:textId="77777777" w:rsidR="009F0E80" w:rsidRPr="009F0E80" w:rsidRDefault="009F0E80" w:rsidP="009F0E80">
            <w:pPr>
              <w:suppressLineNumbers/>
              <w:suppressAutoHyphens/>
              <w:spacing w:after="200" w:line="276" w:lineRule="auto"/>
              <w:jc w:val="center"/>
              <w:rPr>
                <w:rFonts w:ascii="Times New Roman" w:eastAsia="Calibri" w:hAnsi="Times New Roman" w:cs="Times New Roman"/>
                <w:lang w:eastAsia="ar-SA"/>
              </w:rPr>
            </w:pPr>
          </w:p>
        </w:tc>
      </w:tr>
      <w:tr w:rsidR="009F0E80" w:rsidRPr="009F0E80" w14:paraId="77F9A61C" w14:textId="77777777" w:rsidTr="0091766F">
        <w:tc>
          <w:tcPr>
            <w:tcW w:w="2490" w:type="dxa"/>
            <w:tcBorders>
              <w:left w:val="single" w:sz="1" w:space="0" w:color="000000"/>
              <w:bottom w:val="single" w:sz="1" w:space="0" w:color="000000"/>
            </w:tcBorders>
            <w:shd w:val="clear" w:color="auto" w:fill="auto"/>
          </w:tcPr>
          <w:p w14:paraId="2D29ED97" w14:textId="77777777" w:rsidR="009F0E80" w:rsidRPr="009F0E80" w:rsidRDefault="009F0E80" w:rsidP="009F0E80">
            <w:pPr>
              <w:suppressLineNumbers/>
              <w:suppressAutoHyphens/>
              <w:spacing w:after="200" w:line="276" w:lineRule="auto"/>
              <w:jc w:val="center"/>
              <w:rPr>
                <w:rFonts w:ascii="Times New Roman" w:eastAsia="Calibri" w:hAnsi="Times New Roman" w:cs="Times New Roman"/>
                <w:lang w:eastAsia="ar-SA"/>
              </w:rPr>
            </w:pPr>
            <w:r w:rsidRPr="009F0E80">
              <w:rPr>
                <w:rFonts w:ascii="Times New Roman" w:eastAsia="Calibri" w:hAnsi="Times New Roman" w:cs="Times New Roman"/>
                <w:lang w:val="en-US" w:eastAsia="ar-SA"/>
              </w:rPr>
              <w:t>Academic rank</w:t>
            </w:r>
          </w:p>
        </w:tc>
        <w:tc>
          <w:tcPr>
            <w:tcW w:w="6870" w:type="dxa"/>
            <w:tcBorders>
              <w:left w:val="single" w:sz="1" w:space="0" w:color="000000"/>
              <w:bottom w:val="single" w:sz="1" w:space="0" w:color="000000"/>
              <w:right w:val="single" w:sz="1" w:space="0" w:color="000000"/>
            </w:tcBorders>
            <w:shd w:val="clear" w:color="auto" w:fill="auto"/>
          </w:tcPr>
          <w:p w14:paraId="3C8C933F" w14:textId="77777777" w:rsidR="009F0E80" w:rsidRPr="009F0E80" w:rsidRDefault="009F0E80" w:rsidP="009F0E80">
            <w:pPr>
              <w:suppressLineNumbers/>
              <w:suppressAutoHyphens/>
              <w:spacing w:after="200" w:line="276" w:lineRule="auto"/>
              <w:jc w:val="center"/>
              <w:rPr>
                <w:rFonts w:ascii="Times New Roman" w:eastAsia="Calibri" w:hAnsi="Times New Roman" w:cs="Times New Roman"/>
                <w:lang w:eastAsia="ar-SA"/>
              </w:rPr>
            </w:pPr>
          </w:p>
        </w:tc>
      </w:tr>
      <w:tr w:rsidR="009F0E80" w:rsidRPr="009F0E80" w14:paraId="760354AC" w14:textId="77777777" w:rsidTr="0091766F">
        <w:tc>
          <w:tcPr>
            <w:tcW w:w="2490" w:type="dxa"/>
            <w:tcBorders>
              <w:left w:val="single" w:sz="1" w:space="0" w:color="000000"/>
              <w:bottom w:val="single" w:sz="1" w:space="0" w:color="000000"/>
            </w:tcBorders>
            <w:shd w:val="clear" w:color="auto" w:fill="auto"/>
          </w:tcPr>
          <w:p w14:paraId="3F66724A" w14:textId="77777777" w:rsidR="009F0E80" w:rsidRPr="009F0E80" w:rsidRDefault="009F0E80" w:rsidP="009F0E80">
            <w:pPr>
              <w:suppressLineNumbers/>
              <w:suppressAutoHyphens/>
              <w:spacing w:after="200" w:line="276" w:lineRule="auto"/>
              <w:jc w:val="center"/>
              <w:rPr>
                <w:rFonts w:ascii="Times New Roman" w:eastAsia="Calibri" w:hAnsi="Times New Roman" w:cs="Times New Roman"/>
                <w:lang w:val="en-CA" w:eastAsia="ar-SA"/>
              </w:rPr>
            </w:pPr>
            <w:r w:rsidRPr="009F0E80">
              <w:rPr>
                <w:rFonts w:ascii="Times New Roman" w:eastAsia="Calibri" w:hAnsi="Times New Roman" w:cs="Times New Roman"/>
                <w:lang w:val="en-US" w:eastAsia="ar-SA"/>
              </w:rPr>
              <w:t xml:space="preserve">Job title and </w:t>
            </w:r>
            <w:proofErr w:type="gramStart"/>
            <w:r w:rsidRPr="009F0E80">
              <w:rPr>
                <w:rFonts w:ascii="Times New Roman" w:eastAsia="Calibri" w:hAnsi="Times New Roman" w:cs="Times New Roman"/>
                <w:lang w:val="en-US" w:eastAsia="ar-SA"/>
              </w:rPr>
              <w:t>place  of</w:t>
            </w:r>
            <w:proofErr w:type="gramEnd"/>
            <w:r w:rsidRPr="009F0E80">
              <w:rPr>
                <w:rFonts w:ascii="Times New Roman" w:eastAsia="Calibri" w:hAnsi="Times New Roman" w:cs="Times New Roman"/>
                <w:lang w:val="en-US" w:eastAsia="ar-SA"/>
              </w:rPr>
              <w:t xml:space="preserve"> work (with address)</w:t>
            </w:r>
          </w:p>
        </w:tc>
        <w:tc>
          <w:tcPr>
            <w:tcW w:w="6870" w:type="dxa"/>
            <w:tcBorders>
              <w:left w:val="single" w:sz="1" w:space="0" w:color="000000"/>
              <w:bottom w:val="single" w:sz="1" w:space="0" w:color="000000"/>
              <w:right w:val="single" w:sz="1" w:space="0" w:color="000000"/>
            </w:tcBorders>
            <w:shd w:val="clear" w:color="auto" w:fill="auto"/>
          </w:tcPr>
          <w:p w14:paraId="583B4CEF" w14:textId="77777777" w:rsidR="009F0E80" w:rsidRPr="009F0E80" w:rsidRDefault="009F0E80" w:rsidP="009F0E80">
            <w:pPr>
              <w:suppressLineNumbers/>
              <w:suppressAutoHyphens/>
              <w:spacing w:after="200" w:line="276" w:lineRule="auto"/>
              <w:jc w:val="center"/>
              <w:rPr>
                <w:rFonts w:ascii="Times New Roman" w:eastAsia="Calibri" w:hAnsi="Times New Roman" w:cs="Times New Roman"/>
                <w:lang w:val="en-CA" w:eastAsia="ar-SA"/>
              </w:rPr>
            </w:pPr>
          </w:p>
        </w:tc>
      </w:tr>
      <w:tr w:rsidR="009F0E80" w:rsidRPr="009F0E80" w14:paraId="5251E2C8" w14:textId="77777777" w:rsidTr="0091766F">
        <w:tc>
          <w:tcPr>
            <w:tcW w:w="2490" w:type="dxa"/>
            <w:tcBorders>
              <w:left w:val="single" w:sz="1" w:space="0" w:color="000000"/>
              <w:bottom w:val="single" w:sz="1" w:space="0" w:color="000000"/>
            </w:tcBorders>
            <w:shd w:val="clear" w:color="auto" w:fill="auto"/>
          </w:tcPr>
          <w:p w14:paraId="78D4413E" w14:textId="77777777" w:rsidR="009F0E80" w:rsidRPr="009F0E80" w:rsidRDefault="009F0E80" w:rsidP="009F0E80">
            <w:pPr>
              <w:suppressLineNumbers/>
              <w:suppressAutoHyphens/>
              <w:spacing w:after="200" w:line="276" w:lineRule="auto"/>
              <w:jc w:val="center"/>
              <w:rPr>
                <w:rFonts w:ascii="Times New Roman" w:eastAsia="Calibri" w:hAnsi="Times New Roman" w:cs="Times New Roman"/>
                <w:lang w:val="en-CA" w:eastAsia="ar-SA"/>
              </w:rPr>
            </w:pPr>
            <w:r w:rsidRPr="009F0E80">
              <w:rPr>
                <w:rFonts w:ascii="Times New Roman" w:eastAsia="Calibri" w:hAnsi="Times New Roman" w:cs="Times New Roman"/>
                <w:lang w:val="en-US" w:eastAsia="ar-SA"/>
              </w:rPr>
              <w:t>The title of the report</w:t>
            </w:r>
          </w:p>
        </w:tc>
        <w:tc>
          <w:tcPr>
            <w:tcW w:w="6870" w:type="dxa"/>
            <w:tcBorders>
              <w:left w:val="single" w:sz="1" w:space="0" w:color="000000"/>
              <w:bottom w:val="single" w:sz="1" w:space="0" w:color="000000"/>
              <w:right w:val="single" w:sz="1" w:space="0" w:color="000000"/>
            </w:tcBorders>
            <w:shd w:val="clear" w:color="auto" w:fill="auto"/>
          </w:tcPr>
          <w:p w14:paraId="01D7E3FC" w14:textId="77777777" w:rsidR="009F0E80" w:rsidRPr="009F0E80" w:rsidRDefault="009F0E80" w:rsidP="009F0E80">
            <w:pPr>
              <w:suppressLineNumbers/>
              <w:suppressAutoHyphens/>
              <w:spacing w:after="200" w:line="276" w:lineRule="auto"/>
              <w:jc w:val="center"/>
              <w:rPr>
                <w:rFonts w:ascii="Times New Roman" w:eastAsia="Calibri" w:hAnsi="Times New Roman" w:cs="Times New Roman"/>
                <w:lang w:val="en-CA" w:eastAsia="ar-SA"/>
              </w:rPr>
            </w:pPr>
          </w:p>
        </w:tc>
      </w:tr>
      <w:tr w:rsidR="009F0E80" w:rsidRPr="009F0E80" w14:paraId="7F690B99" w14:textId="77777777" w:rsidTr="0091766F">
        <w:tc>
          <w:tcPr>
            <w:tcW w:w="2490" w:type="dxa"/>
            <w:tcBorders>
              <w:left w:val="single" w:sz="1" w:space="0" w:color="000000"/>
              <w:bottom w:val="single" w:sz="1" w:space="0" w:color="000000"/>
            </w:tcBorders>
            <w:shd w:val="clear" w:color="auto" w:fill="auto"/>
          </w:tcPr>
          <w:p w14:paraId="2A760141" w14:textId="77777777" w:rsidR="009F0E80" w:rsidRPr="009F0E80" w:rsidRDefault="009F0E80" w:rsidP="009F0E80">
            <w:pPr>
              <w:suppressLineNumbers/>
              <w:suppressAutoHyphens/>
              <w:spacing w:after="200" w:line="276" w:lineRule="auto"/>
              <w:jc w:val="center"/>
              <w:rPr>
                <w:rFonts w:ascii="Times New Roman" w:eastAsia="Calibri" w:hAnsi="Times New Roman" w:cs="Times New Roman"/>
                <w:lang w:eastAsia="ar-SA"/>
              </w:rPr>
            </w:pPr>
            <w:r w:rsidRPr="009F0E80">
              <w:rPr>
                <w:rFonts w:ascii="Times New Roman" w:eastAsia="Calibri" w:hAnsi="Times New Roman" w:cs="Times New Roman"/>
                <w:lang w:val="en-US" w:eastAsia="ar-SA"/>
              </w:rPr>
              <w:t>E-mail</w:t>
            </w:r>
          </w:p>
        </w:tc>
        <w:tc>
          <w:tcPr>
            <w:tcW w:w="6870" w:type="dxa"/>
            <w:tcBorders>
              <w:left w:val="single" w:sz="1" w:space="0" w:color="000000"/>
              <w:bottom w:val="single" w:sz="1" w:space="0" w:color="000000"/>
              <w:right w:val="single" w:sz="1" w:space="0" w:color="000000"/>
            </w:tcBorders>
            <w:shd w:val="clear" w:color="auto" w:fill="auto"/>
          </w:tcPr>
          <w:p w14:paraId="0C1AE8FE" w14:textId="77777777" w:rsidR="009F0E80" w:rsidRPr="009F0E80" w:rsidRDefault="009F0E80" w:rsidP="009F0E80">
            <w:pPr>
              <w:suppressLineNumbers/>
              <w:suppressAutoHyphens/>
              <w:spacing w:after="200" w:line="276" w:lineRule="auto"/>
              <w:jc w:val="center"/>
              <w:rPr>
                <w:rFonts w:ascii="Times New Roman" w:eastAsia="Calibri" w:hAnsi="Times New Roman" w:cs="Times New Roman"/>
                <w:lang w:eastAsia="ar-SA"/>
              </w:rPr>
            </w:pPr>
          </w:p>
        </w:tc>
      </w:tr>
      <w:tr w:rsidR="009F0E80" w:rsidRPr="009F0E80" w14:paraId="0D0FD606" w14:textId="77777777" w:rsidTr="0091766F">
        <w:tc>
          <w:tcPr>
            <w:tcW w:w="2490" w:type="dxa"/>
            <w:tcBorders>
              <w:left w:val="single" w:sz="1" w:space="0" w:color="000000"/>
              <w:bottom w:val="single" w:sz="1" w:space="0" w:color="000000"/>
            </w:tcBorders>
            <w:shd w:val="clear" w:color="auto" w:fill="auto"/>
          </w:tcPr>
          <w:p w14:paraId="7BEED6AD" w14:textId="77777777" w:rsidR="009F0E80" w:rsidRPr="009F0E80" w:rsidRDefault="009F0E80" w:rsidP="009F0E80">
            <w:pPr>
              <w:suppressLineNumbers/>
              <w:suppressAutoHyphens/>
              <w:spacing w:after="200" w:line="276" w:lineRule="auto"/>
              <w:jc w:val="center"/>
              <w:rPr>
                <w:rFonts w:ascii="Times New Roman" w:eastAsia="Calibri" w:hAnsi="Times New Roman" w:cs="Times New Roman"/>
                <w:lang w:eastAsia="ar-SA"/>
              </w:rPr>
            </w:pPr>
            <w:r w:rsidRPr="009F0E80">
              <w:rPr>
                <w:rFonts w:ascii="Times New Roman" w:eastAsia="Calibri" w:hAnsi="Times New Roman" w:cs="Times New Roman"/>
                <w:lang w:val="en-US" w:eastAsia="ar-SA"/>
              </w:rPr>
              <w:t>Phone number</w:t>
            </w:r>
          </w:p>
        </w:tc>
        <w:tc>
          <w:tcPr>
            <w:tcW w:w="6870" w:type="dxa"/>
            <w:tcBorders>
              <w:left w:val="single" w:sz="1" w:space="0" w:color="000000"/>
              <w:bottom w:val="single" w:sz="1" w:space="0" w:color="000000"/>
              <w:right w:val="single" w:sz="1" w:space="0" w:color="000000"/>
            </w:tcBorders>
            <w:shd w:val="clear" w:color="auto" w:fill="auto"/>
          </w:tcPr>
          <w:p w14:paraId="14AEB2D8" w14:textId="77777777" w:rsidR="009F0E80" w:rsidRPr="009F0E80" w:rsidRDefault="009F0E80" w:rsidP="009F0E80">
            <w:pPr>
              <w:suppressLineNumbers/>
              <w:suppressAutoHyphens/>
              <w:spacing w:after="200" w:line="276" w:lineRule="auto"/>
              <w:jc w:val="center"/>
              <w:rPr>
                <w:rFonts w:ascii="Times New Roman" w:eastAsia="Calibri" w:hAnsi="Times New Roman" w:cs="Times New Roman"/>
                <w:lang w:eastAsia="ar-SA"/>
              </w:rPr>
            </w:pPr>
          </w:p>
        </w:tc>
      </w:tr>
    </w:tbl>
    <w:p w14:paraId="33925795" w14:textId="77777777" w:rsidR="009F0E80" w:rsidRPr="009F0E80" w:rsidRDefault="009F0E80" w:rsidP="009F0E80">
      <w:pPr>
        <w:spacing w:after="0" w:line="360" w:lineRule="auto"/>
        <w:ind w:right="-284" w:firstLine="708"/>
        <w:jc w:val="center"/>
        <w:rPr>
          <w:rFonts w:ascii="Times New Roman" w:hAnsi="Times New Roman"/>
          <w:sz w:val="28"/>
          <w:szCs w:val="28"/>
          <w:lang w:val="en-US"/>
        </w:rPr>
      </w:pPr>
      <w:r w:rsidRPr="009F0E80">
        <w:rPr>
          <w:rFonts w:ascii="Times New Roman" w:hAnsi="Times New Roman"/>
          <w:sz w:val="28"/>
          <w:szCs w:val="28"/>
          <w:lang w:val="en-US"/>
        </w:rPr>
        <w:t>Example of the article’s layout:</w:t>
      </w:r>
    </w:p>
    <w:p w14:paraId="1036B9D6" w14:textId="77777777" w:rsidR="009F0E80" w:rsidRPr="009F0E80" w:rsidRDefault="009F0E80" w:rsidP="009F0E80">
      <w:pPr>
        <w:autoSpaceDE w:val="0"/>
        <w:autoSpaceDN w:val="0"/>
        <w:adjustRightInd w:val="0"/>
        <w:spacing w:after="0" w:line="240" w:lineRule="auto"/>
        <w:ind w:right="-1" w:firstLine="720"/>
        <w:jc w:val="right"/>
        <w:rPr>
          <w:rFonts w:ascii="Times New Roman" w:eastAsia="Times New Roman" w:hAnsi="Times New Roman"/>
          <w:b/>
          <w:bCs/>
          <w:color w:val="000000"/>
          <w:sz w:val="28"/>
          <w:szCs w:val="28"/>
          <w:lang w:val="en-US" w:eastAsia="ru-RU"/>
        </w:rPr>
      </w:pPr>
      <w:r w:rsidRPr="009F0E80">
        <w:rPr>
          <w:rFonts w:ascii="Times New Roman" w:eastAsia="Times New Roman" w:hAnsi="Times New Roman"/>
          <w:b/>
          <w:bCs/>
          <w:color w:val="000000"/>
          <w:sz w:val="28"/>
          <w:szCs w:val="28"/>
          <w:lang w:val="en-US" w:eastAsia="ru-RU"/>
        </w:rPr>
        <w:t>Ivanov I.I.</w:t>
      </w:r>
    </w:p>
    <w:p w14:paraId="1E83FDE4" w14:textId="77777777" w:rsidR="009F0E80" w:rsidRPr="009F0E80" w:rsidRDefault="009F0E80" w:rsidP="009F0E80">
      <w:pPr>
        <w:autoSpaceDE w:val="0"/>
        <w:autoSpaceDN w:val="0"/>
        <w:adjustRightInd w:val="0"/>
        <w:spacing w:after="0" w:line="240" w:lineRule="auto"/>
        <w:ind w:right="-1" w:firstLine="720"/>
        <w:jc w:val="right"/>
        <w:rPr>
          <w:rFonts w:ascii="Times New Roman" w:eastAsia="Times New Roman" w:hAnsi="Times New Roman"/>
          <w:color w:val="000000"/>
          <w:sz w:val="28"/>
          <w:szCs w:val="28"/>
          <w:lang w:val="en-US" w:eastAsia="ru-RU"/>
        </w:rPr>
      </w:pPr>
      <w:r w:rsidRPr="009F0E80">
        <w:rPr>
          <w:rFonts w:ascii="Times New Roman" w:eastAsia="Times New Roman" w:hAnsi="Times New Roman"/>
          <w:color w:val="000000"/>
          <w:sz w:val="28"/>
          <w:szCs w:val="28"/>
          <w:lang w:val="en-US" w:eastAsia="ru-RU"/>
        </w:rPr>
        <w:t>candidate of</w:t>
      </w:r>
      <w:proofErr w:type="gramStart"/>
      <w:r w:rsidRPr="009F0E80">
        <w:rPr>
          <w:rFonts w:ascii="Times New Roman" w:eastAsia="Times New Roman" w:hAnsi="Times New Roman"/>
          <w:color w:val="000000"/>
          <w:sz w:val="28"/>
          <w:szCs w:val="28"/>
          <w:lang w:val="en-US" w:eastAsia="ru-RU"/>
        </w:rPr>
        <w:t>…..</w:t>
      </w:r>
      <w:proofErr w:type="gramEnd"/>
      <w:r w:rsidRPr="009F0E80">
        <w:rPr>
          <w:rFonts w:ascii="Times New Roman" w:eastAsia="Times New Roman" w:hAnsi="Times New Roman"/>
          <w:color w:val="000000"/>
          <w:sz w:val="28"/>
          <w:szCs w:val="28"/>
          <w:lang w:val="en-US" w:eastAsia="ru-RU"/>
        </w:rPr>
        <w:t xml:space="preserve">Sciences, </w:t>
      </w:r>
    </w:p>
    <w:p w14:paraId="48AFE1AE" w14:textId="77777777" w:rsidR="009F0E80" w:rsidRPr="009F0E80" w:rsidRDefault="009F0E80" w:rsidP="009F0E80">
      <w:pPr>
        <w:autoSpaceDE w:val="0"/>
        <w:autoSpaceDN w:val="0"/>
        <w:adjustRightInd w:val="0"/>
        <w:spacing w:after="0" w:line="240" w:lineRule="auto"/>
        <w:ind w:right="-1" w:firstLine="720"/>
        <w:jc w:val="right"/>
        <w:rPr>
          <w:rFonts w:ascii="Times New Roman" w:eastAsia="Times New Roman" w:hAnsi="Times New Roman"/>
          <w:color w:val="000000"/>
          <w:sz w:val="28"/>
          <w:szCs w:val="28"/>
          <w:lang w:val="en-US" w:eastAsia="ru-RU"/>
        </w:rPr>
      </w:pPr>
      <w:r w:rsidRPr="009F0E80">
        <w:rPr>
          <w:rFonts w:ascii="Times New Roman" w:eastAsia="Times New Roman" w:hAnsi="Times New Roman"/>
          <w:color w:val="000000"/>
          <w:sz w:val="28"/>
          <w:szCs w:val="28"/>
          <w:lang w:val="en-US" w:eastAsia="ru-RU"/>
        </w:rPr>
        <w:t>Associate Professor at</w:t>
      </w:r>
      <w:proofErr w:type="gramStart"/>
      <w:r w:rsidRPr="009F0E80">
        <w:rPr>
          <w:rFonts w:ascii="Times New Roman" w:eastAsia="Times New Roman" w:hAnsi="Times New Roman"/>
          <w:color w:val="000000"/>
          <w:sz w:val="28"/>
          <w:szCs w:val="28"/>
          <w:lang w:val="en-US" w:eastAsia="ru-RU"/>
        </w:rPr>
        <w:t>…..</w:t>
      </w:r>
      <w:proofErr w:type="gramEnd"/>
    </w:p>
    <w:p w14:paraId="1E719F7D" w14:textId="77777777" w:rsidR="009F0E80" w:rsidRPr="009F0E80" w:rsidRDefault="009F0E80" w:rsidP="009F0E80">
      <w:pPr>
        <w:autoSpaceDE w:val="0"/>
        <w:autoSpaceDN w:val="0"/>
        <w:adjustRightInd w:val="0"/>
        <w:spacing w:after="0" w:line="240" w:lineRule="auto"/>
        <w:ind w:right="-1" w:firstLine="720"/>
        <w:jc w:val="right"/>
        <w:rPr>
          <w:rFonts w:ascii="Times New Roman" w:eastAsia="Times New Roman" w:hAnsi="Times New Roman"/>
          <w:color w:val="000000"/>
          <w:sz w:val="28"/>
          <w:szCs w:val="28"/>
          <w:lang w:val="en-US" w:eastAsia="ru-RU"/>
        </w:rPr>
      </w:pPr>
      <w:r w:rsidRPr="009F0E80">
        <w:rPr>
          <w:rFonts w:ascii="Times New Roman" w:eastAsia="Times New Roman" w:hAnsi="Times New Roman"/>
          <w:color w:val="000000"/>
          <w:sz w:val="28"/>
          <w:szCs w:val="28"/>
          <w:lang w:val="en-US" w:eastAsia="ru-RU"/>
        </w:rPr>
        <w:t>Institute</w:t>
      </w:r>
      <w:proofErr w:type="gramStart"/>
      <w:r w:rsidRPr="009F0E80">
        <w:rPr>
          <w:rFonts w:ascii="Times New Roman" w:eastAsia="Times New Roman" w:hAnsi="Times New Roman"/>
          <w:color w:val="000000"/>
          <w:sz w:val="28"/>
          <w:szCs w:val="28"/>
          <w:lang w:val="en-US" w:eastAsia="ru-RU"/>
        </w:rPr>
        <w:t>…..</w:t>
      </w:r>
      <w:proofErr w:type="gramEnd"/>
    </w:p>
    <w:p w14:paraId="080038A2" w14:textId="77777777" w:rsidR="009F0E80" w:rsidRPr="009F0E80" w:rsidRDefault="009F0E80" w:rsidP="009F0E80">
      <w:pPr>
        <w:autoSpaceDE w:val="0"/>
        <w:autoSpaceDN w:val="0"/>
        <w:adjustRightInd w:val="0"/>
        <w:spacing w:after="0" w:line="240" w:lineRule="auto"/>
        <w:ind w:right="-1" w:firstLine="720"/>
        <w:jc w:val="right"/>
        <w:rPr>
          <w:rFonts w:ascii="Times New Roman" w:eastAsia="Times New Roman" w:hAnsi="Times New Roman"/>
          <w:color w:val="000000"/>
          <w:sz w:val="28"/>
          <w:szCs w:val="28"/>
          <w:lang w:val="en-US" w:eastAsia="ru-RU"/>
        </w:rPr>
      </w:pPr>
      <w:hyperlink r:id="rId11" w:history="1">
        <w:r w:rsidRPr="009F0E80">
          <w:rPr>
            <w:rFonts w:ascii="Times New Roman" w:eastAsia="Times New Roman" w:hAnsi="Times New Roman"/>
            <w:color w:val="0563C1" w:themeColor="hyperlink"/>
            <w:sz w:val="28"/>
            <w:szCs w:val="28"/>
            <w:u w:val="single"/>
            <w:lang w:val="en-US" w:eastAsia="ru-RU"/>
          </w:rPr>
          <w:t>@mail.ru</w:t>
        </w:r>
      </w:hyperlink>
    </w:p>
    <w:p w14:paraId="0B895780" w14:textId="77777777" w:rsidR="009F0E80" w:rsidRPr="009F0E80" w:rsidRDefault="009F0E80" w:rsidP="009F0E80">
      <w:pPr>
        <w:autoSpaceDE w:val="0"/>
        <w:autoSpaceDN w:val="0"/>
        <w:adjustRightInd w:val="0"/>
        <w:spacing w:after="0" w:line="240" w:lineRule="auto"/>
        <w:ind w:right="-1" w:firstLine="720"/>
        <w:jc w:val="center"/>
        <w:rPr>
          <w:rFonts w:ascii="Times New Roman" w:eastAsia="Times New Roman" w:hAnsi="Times New Roman"/>
          <w:b/>
          <w:bCs/>
          <w:color w:val="000000"/>
          <w:sz w:val="28"/>
          <w:szCs w:val="28"/>
          <w:lang w:val="en-US" w:eastAsia="ru-RU"/>
        </w:rPr>
      </w:pPr>
    </w:p>
    <w:p w14:paraId="2EEE8944" w14:textId="77777777" w:rsidR="009F0E80" w:rsidRPr="009F0E80" w:rsidRDefault="009F0E80" w:rsidP="009F0E80">
      <w:pPr>
        <w:autoSpaceDE w:val="0"/>
        <w:autoSpaceDN w:val="0"/>
        <w:adjustRightInd w:val="0"/>
        <w:spacing w:after="0" w:line="240" w:lineRule="auto"/>
        <w:ind w:right="-1" w:firstLine="720"/>
        <w:jc w:val="center"/>
        <w:rPr>
          <w:rFonts w:ascii="Times New Roman" w:eastAsia="Times New Roman" w:hAnsi="Times New Roman"/>
          <w:b/>
          <w:bCs/>
          <w:color w:val="000000"/>
          <w:sz w:val="32"/>
          <w:szCs w:val="32"/>
          <w:lang w:val="en-US" w:eastAsia="ru-RU"/>
        </w:rPr>
      </w:pPr>
      <w:r w:rsidRPr="009F0E80">
        <w:rPr>
          <w:rFonts w:ascii="Times New Roman" w:eastAsia="Times New Roman" w:hAnsi="Times New Roman"/>
          <w:b/>
          <w:bCs/>
          <w:color w:val="000000"/>
          <w:sz w:val="32"/>
          <w:szCs w:val="32"/>
          <w:lang w:val="en-US" w:eastAsia="ru-RU"/>
        </w:rPr>
        <w:t>Historiographical concepts</w:t>
      </w:r>
    </w:p>
    <w:p w14:paraId="1014BF49" w14:textId="77777777" w:rsidR="009F0E80" w:rsidRPr="009F0E80" w:rsidRDefault="009F0E80" w:rsidP="009F0E80">
      <w:pPr>
        <w:autoSpaceDE w:val="0"/>
        <w:autoSpaceDN w:val="0"/>
        <w:adjustRightInd w:val="0"/>
        <w:spacing w:after="0" w:line="240" w:lineRule="auto"/>
        <w:ind w:right="-1" w:firstLine="720"/>
        <w:jc w:val="both"/>
        <w:rPr>
          <w:rFonts w:ascii="Times New Roman" w:eastAsia="Times New Roman" w:hAnsi="Times New Roman"/>
          <w:b/>
          <w:bCs/>
          <w:color w:val="000000"/>
          <w:sz w:val="32"/>
          <w:szCs w:val="32"/>
          <w:lang w:val="en-US" w:eastAsia="ru-RU"/>
        </w:rPr>
      </w:pPr>
    </w:p>
    <w:p w14:paraId="06FB153C" w14:textId="77777777" w:rsidR="009F0E80" w:rsidRPr="009F0E80" w:rsidRDefault="009F0E80" w:rsidP="009F0E80">
      <w:pPr>
        <w:autoSpaceDE w:val="0"/>
        <w:autoSpaceDN w:val="0"/>
        <w:adjustRightInd w:val="0"/>
        <w:spacing w:after="0" w:line="240" w:lineRule="auto"/>
        <w:ind w:right="-1" w:firstLine="720"/>
        <w:jc w:val="both"/>
        <w:rPr>
          <w:rFonts w:ascii="Times New Roman" w:eastAsia="Times New Roman" w:hAnsi="Times New Roman"/>
          <w:b/>
          <w:bCs/>
          <w:color w:val="000000"/>
          <w:sz w:val="28"/>
          <w:szCs w:val="28"/>
          <w:lang w:val="en-US" w:eastAsia="ru-RU"/>
        </w:rPr>
      </w:pPr>
    </w:p>
    <w:p w14:paraId="696A5DBC" w14:textId="77777777" w:rsidR="009F0E80" w:rsidRPr="009F0E80" w:rsidRDefault="009F0E80" w:rsidP="009F0E80">
      <w:pPr>
        <w:autoSpaceDE w:val="0"/>
        <w:autoSpaceDN w:val="0"/>
        <w:adjustRightInd w:val="0"/>
        <w:spacing w:after="0" w:line="240" w:lineRule="auto"/>
        <w:ind w:right="-1" w:firstLine="720"/>
        <w:jc w:val="both"/>
        <w:rPr>
          <w:rFonts w:ascii="Times New Roman" w:eastAsia="Times New Roman" w:hAnsi="Times New Roman"/>
          <w:b/>
          <w:bCs/>
          <w:i/>
          <w:iCs/>
          <w:color w:val="000000"/>
          <w:sz w:val="28"/>
          <w:szCs w:val="28"/>
          <w:lang w:val="en-US" w:eastAsia="ru-RU"/>
        </w:rPr>
      </w:pPr>
      <w:r w:rsidRPr="009F0E80">
        <w:rPr>
          <w:rFonts w:ascii="Times New Roman" w:eastAsia="Times New Roman" w:hAnsi="Times New Roman"/>
          <w:b/>
          <w:bCs/>
          <w:i/>
          <w:iCs/>
          <w:color w:val="000000"/>
          <w:sz w:val="28"/>
          <w:szCs w:val="28"/>
          <w:lang w:val="en-US" w:eastAsia="ru-RU"/>
        </w:rPr>
        <w:t>Summary:</w:t>
      </w:r>
    </w:p>
    <w:p w14:paraId="309AE551" w14:textId="77777777" w:rsidR="009F0E80" w:rsidRPr="009F0E80" w:rsidRDefault="009F0E80" w:rsidP="009F0E80">
      <w:pPr>
        <w:autoSpaceDE w:val="0"/>
        <w:autoSpaceDN w:val="0"/>
        <w:adjustRightInd w:val="0"/>
        <w:spacing w:after="0" w:line="240" w:lineRule="auto"/>
        <w:ind w:right="-1" w:firstLine="720"/>
        <w:jc w:val="both"/>
        <w:rPr>
          <w:rFonts w:ascii="Times New Roman" w:eastAsia="Times New Roman" w:hAnsi="Times New Roman"/>
          <w:b/>
          <w:bCs/>
          <w:i/>
          <w:iCs/>
          <w:color w:val="000000"/>
          <w:sz w:val="28"/>
          <w:szCs w:val="28"/>
          <w:lang w:val="en-US" w:eastAsia="ru-RU"/>
        </w:rPr>
      </w:pPr>
    </w:p>
    <w:p w14:paraId="415C1D1B" w14:textId="77777777" w:rsidR="009F0E80" w:rsidRPr="009F0E80" w:rsidRDefault="009F0E80" w:rsidP="009F0E80">
      <w:pPr>
        <w:autoSpaceDE w:val="0"/>
        <w:autoSpaceDN w:val="0"/>
        <w:adjustRightInd w:val="0"/>
        <w:spacing w:after="0" w:line="240" w:lineRule="auto"/>
        <w:ind w:right="-1" w:firstLine="720"/>
        <w:jc w:val="both"/>
        <w:rPr>
          <w:rFonts w:ascii="Times New Roman" w:eastAsia="Times New Roman" w:hAnsi="Times New Roman"/>
          <w:b/>
          <w:bCs/>
          <w:i/>
          <w:iCs/>
          <w:color w:val="000000"/>
          <w:sz w:val="28"/>
          <w:szCs w:val="28"/>
          <w:lang w:val="en-US" w:eastAsia="ru-RU"/>
        </w:rPr>
      </w:pPr>
      <w:r w:rsidRPr="009F0E80">
        <w:rPr>
          <w:rFonts w:ascii="Times New Roman" w:eastAsia="Times New Roman" w:hAnsi="Times New Roman"/>
          <w:b/>
          <w:bCs/>
          <w:i/>
          <w:iCs/>
          <w:color w:val="000000"/>
          <w:sz w:val="28"/>
          <w:szCs w:val="28"/>
          <w:lang w:val="en-US" w:eastAsia="ru-RU"/>
        </w:rPr>
        <w:t>Key words:</w:t>
      </w:r>
    </w:p>
    <w:p w14:paraId="05D575FF" w14:textId="77777777" w:rsidR="009F0E80" w:rsidRPr="009F0E80" w:rsidRDefault="009F0E80" w:rsidP="009F0E80">
      <w:pPr>
        <w:autoSpaceDE w:val="0"/>
        <w:autoSpaceDN w:val="0"/>
        <w:adjustRightInd w:val="0"/>
        <w:spacing w:after="0" w:line="240" w:lineRule="auto"/>
        <w:ind w:right="-1" w:firstLine="720"/>
        <w:jc w:val="center"/>
        <w:rPr>
          <w:rFonts w:ascii="Times New Roman" w:eastAsia="Times New Roman" w:hAnsi="Times New Roman"/>
          <w:b/>
          <w:bCs/>
          <w:color w:val="000000"/>
          <w:sz w:val="28"/>
          <w:szCs w:val="28"/>
          <w:lang w:val="en-US" w:eastAsia="ru-RU"/>
        </w:rPr>
      </w:pPr>
    </w:p>
    <w:p w14:paraId="691C5B4D" w14:textId="77777777" w:rsidR="009F0E80" w:rsidRPr="009F0E80" w:rsidRDefault="009F0E80" w:rsidP="009F0E80">
      <w:pPr>
        <w:autoSpaceDE w:val="0"/>
        <w:autoSpaceDN w:val="0"/>
        <w:adjustRightInd w:val="0"/>
        <w:spacing w:after="0" w:line="240" w:lineRule="auto"/>
        <w:ind w:right="-1" w:firstLine="720"/>
        <w:jc w:val="center"/>
        <w:rPr>
          <w:rFonts w:ascii="Times New Roman" w:eastAsia="Times New Roman" w:hAnsi="Times New Roman"/>
          <w:b/>
          <w:bCs/>
          <w:color w:val="000000"/>
          <w:sz w:val="28"/>
          <w:szCs w:val="28"/>
          <w:lang w:eastAsia="ru-RU"/>
        </w:rPr>
      </w:pPr>
      <w:r w:rsidRPr="009F0E80">
        <w:rPr>
          <w:rFonts w:ascii="Times New Roman" w:eastAsia="Times New Roman" w:hAnsi="Times New Roman"/>
          <w:b/>
          <w:bCs/>
          <w:color w:val="000000"/>
          <w:sz w:val="28"/>
          <w:szCs w:val="28"/>
          <w:lang w:val="en-US" w:eastAsia="ru-RU"/>
        </w:rPr>
        <w:lastRenderedPageBreak/>
        <w:t>Bibliography and sources</w:t>
      </w:r>
      <w:r w:rsidRPr="009F0E80">
        <w:rPr>
          <w:rFonts w:ascii="Times New Roman" w:eastAsia="Times New Roman" w:hAnsi="Times New Roman"/>
          <w:b/>
          <w:bCs/>
          <w:color w:val="000000"/>
          <w:sz w:val="28"/>
          <w:szCs w:val="28"/>
          <w:lang w:eastAsia="ru-RU"/>
        </w:rPr>
        <w:t>:</w:t>
      </w:r>
    </w:p>
    <w:p w14:paraId="7FE7847E" w14:textId="77777777" w:rsidR="009F0E80" w:rsidRPr="009F0E80" w:rsidRDefault="009F0E80" w:rsidP="009F0E80">
      <w:pPr>
        <w:autoSpaceDE w:val="0"/>
        <w:autoSpaceDN w:val="0"/>
        <w:adjustRightInd w:val="0"/>
        <w:spacing w:after="0" w:line="240" w:lineRule="auto"/>
        <w:ind w:right="-1" w:firstLine="720"/>
        <w:jc w:val="both"/>
        <w:rPr>
          <w:rFonts w:ascii="Times New Roman" w:eastAsia="Times New Roman" w:hAnsi="Times New Roman"/>
          <w:b/>
          <w:bCs/>
          <w:color w:val="000000"/>
          <w:sz w:val="28"/>
          <w:szCs w:val="28"/>
          <w:lang w:eastAsia="ru-RU"/>
        </w:rPr>
      </w:pPr>
    </w:p>
    <w:p w14:paraId="6FD2C8B6" w14:textId="77777777" w:rsidR="009F0E80" w:rsidRPr="009F0E80" w:rsidRDefault="009F0E80" w:rsidP="009F0E80">
      <w:pPr>
        <w:numPr>
          <w:ilvl w:val="0"/>
          <w:numId w:val="1"/>
        </w:numPr>
        <w:autoSpaceDE w:val="0"/>
        <w:autoSpaceDN w:val="0"/>
        <w:adjustRightInd w:val="0"/>
        <w:spacing w:after="0" w:line="240" w:lineRule="auto"/>
        <w:ind w:right="-1"/>
        <w:contextualSpacing/>
        <w:jc w:val="both"/>
        <w:rPr>
          <w:rFonts w:ascii="Times New Roman" w:eastAsia="Times New Roman" w:hAnsi="Times New Roman" w:cs="Times New Roman"/>
          <w:color w:val="000000"/>
          <w:sz w:val="28"/>
          <w:szCs w:val="28"/>
          <w:lang w:eastAsia="ru-RU"/>
        </w:rPr>
      </w:pPr>
      <w:r w:rsidRPr="009F0E80">
        <w:rPr>
          <w:rFonts w:ascii="Times New Roman" w:eastAsia="Times New Roman" w:hAnsi="Times New Roman" w:cs="Times New Roman"/>
          <w:color w:val="000000"/>
          <w:sz w:val="28"/>
          <w:szCs w:val="28"/>
          <w:lang w:eastAsia="ru-RU"/>
        </w:rPr>
        <w:t xml:space="preserve">Антология педагогической мысли России / Сост. </w:t>
      </w:r>
      <w:proofErr w:type="spellStart"/>
      <w:r w:rsidRPr="009F0E80">
        <w:rPr>
          <w:rFonts w:ascii="Times New Roman" w:eastAsia="Times New Roman" w:hAnsi="Times New Roman" w:cs="Times New Roman"/>
          <w:color w:val="000000"/>
          <w:sz w:val="28"/>
          <w:szCs w:val="28"/>
          <w:lang w:eastAsia="ru-RU"/>
        </w:rPr>
        <w:t>И.А.Соловиков</w:t>
      </w:r>
      <w:proofErr w:type="spellEnd"/>
      <w:r w:rsidRPr="009F0E80">
        <w:rPr>
          <w:rFonts w:ascii="Times New Roman" w:eastAsia="Times New Roman" w:hAnsi="Times New Roman" w:cs="Times New Roman"/>
          <w:color w:val="000000"/>
          <w:sz w:val="28"/>
          <w:szCs w:val="28"/>
          <w:lang w:eastAsia="ru-RU"/>
        </w:rPr>
        <w:t>. М., 1995. 168 с.</w:t>
      </w:r>
    </w:p>
    <w:p w14:paraId="046AE089" w14:textId="77777777" w:rsidR="009F0E80" w:rsidRPr="009F0E80" w:rsidRDefault="009F0E80" w:rsidP="009F0E80">
      <w:pPr>
        <w:numPr>
          <w:ilvl w:val="0"/>
          <w:numId w:val="1"/>
        </w:numPr>
        <w:autoSpaceDE w:val="0"/>
        <w:autoSpaceDN w:val="0"/>
        <w:adjustRightInd w:val="0"/>
        <w:spacing w:after="0" w:line="240" w:lineRule="auto"/>
        <w:ind w:right="-1"/>
        <w:contextualSpacing/>
        <w:jc w:val="both"/>
        <w:rPr>
          <w:rFonts w:ascii="Times New Roman" w:eastAsia="Times New Roman" w:hAnsi="Times New Roman" w:cs="Times New Roman"/>
          <w:color w:val="000000"/>
          <w:sz w:val="28"/>
          <w:szCs w:val="28"/>
          <w:lang w:eastAsia="ru-RU"/>
        </w:rPr>
      </w:pPr>
      <w:r w:rsidRPr="009F0E80">
        <w:rPr>
          <w:rFonts w:ascii="Times New Roman" w:eastAsia="Times New Roman" w:hAnsi="Times New Roman" w:cs="Times New Roman"/>
          <w:i/>
          <w:iCs/>
          <w:color w:val="000000"/>
          <w:sz w:val="28"/>
          <w:szCs w:val="28"/>
          <w:lang w:eastAsia="ru-RU"/>
        </w:rPr>
        <w:t>Зелинский Ф. Ф.</w:t>
      </w:r>
      <w:r w:rsidRPr="009F0E80">
        <w:rPr>
          <w:rFonts w:ascii="Times New Roman" w:eastAsia="Times New Roman" w:hAnsi="Times New Roman" w:cs="Times New Roman"/>
          <w:color w:val="000000"/>
          <w:sz w:val="28"/>
          <w:szCs w:val="28"/>
          <w:lang w:eastAsia="ru-RU"/>
        </w:rPr>
        <w:t xml:space="preserve"> История античной культуры. Римская Республика. </w:t>
      </w:r>
      <w:r w:rsidRPr="009F0E80">
        <w:rPr>
          <w:rFonts w:ascii="Times New Roman" w:eastAsia="Times New Roman" w:hAnsi="Times New Roman" w:cs="Times New Roman"/>
          <w:color w:val="000000"/>
          <w:sz w:val="28"/>
          <w:szCs w:val="28"/>
          <w:lang w:val="en-US" w:eastAsia="ru-RU"/>
        </w:rPr>
        <w:t>URL</w:t>
      </w:r>
      <w:r w:rsidRPr="009F0E80">
        <w:rPr>
          <w:rFonts w:ascii="Times New Roman" w:eastAsia="Times New Roman" w:hAnsi="Times New Roman" w:cs="Times New Roman"/>
          <w:color w:val="000000"/>
          <w:sz w:val="28"/>
          <w:szCs w:val="28"/>
          <w:lang w:eastAsia="ru-RU"/>
        </w:rPr>
        <w:t xml:space="preserve">:  </w:t>
      </w:r>
      <w:proofErr w:type="gramStart"/>
      <w:r w:rsidRPr="009F0E80">
        <w:rPr>
          <w:rFonts w:ascii="Times New Roman" w:eastAsia="Times New Roman" w:hAnsi="Times New Roman" w:cs="Times New Roman"/>
          <w:color w:val="000000"/>
          <w:sz w:val="28"/>
          <w:szCs w:val="28"/>
          <w:lang w:val="en-US" w:eastAsia="ru-RU"/>
        </w:rPr>
        <w:t>http</w:t>
      </w:r>
      <w:r w:rsidRPr="009F0E80">
        <w:rPr>
          <w:rFonts w:ascii="Times New Roman" w:eastAsia="Times New Roman" w:hAnsi="Times New Roman" w:cs="Times New Roman"/>
          <w:color w:val="000000"/>
          <w:sz w:val="28"/>
          <w:szCs w:val="28"/>
          <w:lang w:eastAsia="ru-RU"/>
        </w:rPr>
        <w:t>://</w:t>
      </w:r>
      <w:proofErr w:type="spellStart"/>
      <w:r w:rsidRPr="009F0E80">
        <w:rPr>
          <w:rFonts w:ascii="Times New Roman" w:eastAsia="Times New Roman" w:hAnsi="Times New Roman" w:cs="Times New Roman"/>
          <w:color w:val="000000"/>
          <w:sz w:val="28"/>
          <w:szCs w:val="28"/>
          <w:lang w:val="en-US" w:eastAsia="ru-RU"/>
        </w:rPr>
        <w:t>sno</w:t>
      </w:r>
      <w:proofErr w:type="spellEnd"/>
      <w:r w:rsidRPr="009F0E80">
        <w:rPr>
          <w:rFonts w:ascii="Times New Roman" w:eastAsia="Times New Roman" w:hAnsi="Times New Roman" w:cs="Times New Roman"/>
          <w:color w:val="000000"/>
          <w:sz w:val="28"/>
          <w:szCs w:val="28"/>
          <w:lang w:eastAsia="ru-RU"/>
        </w:rPr>
        <w:t>.</w:t>
      </w:r>
      <w:r w:rsidRPr="009F0E80">
        <w:rPr>
          <w:rFonts w:ascii="Times New Roman" w:eastAsia="Times New Roman" w:hAnsi="Times New Roman" w:cs="Times New Roman"/>
          <w:color w:val="000000"/>
          <w:sz w:val="28"/>
          <w:szCs w:val="28"/>
          <w:lang w:val="en-US" w:eastAsia="ru-RU"/>
        </w:rPr>
        <w:t>pro</w:t>
      </w:r>
      <w:r w:rsidRPr="009F0E80">
        <w:rPr>
          <w:rFonts w:ascii="Times New Roman" w:eastAsia="Times New Roman" w:hAnsi="Times New Roman" w:cs="Times New Roman"/>
          <w:color w:val="000000"/>
          <w:sz w:val="28"/>
          <w:szCs w:val="28"/>
          <w:lang w:eastAsia="ru-RU"/>
        </w:rPr>
        <w:t>1.</w:t>
      </w:r>
      <w:proofErr w:type="spellStart"/>
      <w:r w:rsidRPr="009F0E80">
        <w:rPr>
          <w:rFonts w:ascii="Times New Roman" w:eastAsia="Times New Roman" w:hAnsi="Times New Roman" w:cs="Times New Roman"/>
          <w:color w:val="000000"/>
          <w:sz w:val="28"/>
          <w:szCs w:val="28"/>
          <w:lang w:val="en-US" w:eastAsia="ru-RU"/>
        </w:rPr>
        <w:t>ru</w:t>
      </w:r>
      <w:proofErr w:type="spellEnd"/>
      <w:r w:rsidRPr="009F0E80">
        <w:rPr>
          <w:rFonts w:ascii="Times New Roman" w:eastAsia="Times New Roman" w:hAnsi="Times New Roman" w:cs="Times New Roman"/>
          <w:color w:val="000000"/>
          <w:sz w:val="28"/>
          <w:szCs w:val="28"/>
          <w:lang w:eastAsia="ru-RU"/>
        </w:rPr>
        <w:t>/</w:t>
      </w:r>
      <w:r w:rsidRPr="009F0E80">
        <w:rPr>
          <w:rFonts w:ascii="Times New Roman" w:eastAsia="Times New Roman" w:hAnsi="Times New Roman" w:cs="Times New Roman"/>
          <w:color w:val="000000"/>
          <w:sz w:val="28"/>
          <w:szCs w:val="28"/>
          <w:lang w:val="en-US" w:eastAsia="ru-RU"/>
        </w:rPr>
        <w:t>lib</w:t>
      </w:r>
      <w:r w:rsidRPr="009F0E80">
        <w:rPr>
          <w:rFonts w:ascii="Times New Roman" w:eastAsia="Times New Roman" w:hAnsi="Times New Roman" w:cs="Times New Roman"/>
          <w:color w:val="000000"/>
          <w:sz w:val="28"/>
          <w:szCs w:val="28"/>
          <w:lang w:eastAsia="ru-RU"/>
        </w:rPr>
        <w:t>/</w:t>
      </w:r>
      <w:proofErr w:type="spellStart"/>
      <w:r w:rsidRPr="009F0E80">
        <w:rPr>
          <w:rFonts w:ascii="Times New Roman" w:eastAsia="Times New Roman" w:hAnsi="Times New Roman" w:cs="Times New Roman"/>
          <w:color w:val="000000"/>
          <w:sz w:val="28"/>
          <w:szCs w:val="28"/>
          <w:lang w:val="en-US" w:eastAsia="ru-RU"/>
        </w:rPr>
        <w:t>zelinskiy</w:t>
      </w:r>
      <w:proofErr w:type="spellEnd"/>
      <w:r w:rsidRPr="009F0E80">
        <w:rPr>
          <w:rFonts w:ascii="Times New Roman" w:eastAsia="Times New Roman" w:hAnsi="Times New Roman" w:cs="Times New Roman"/>
          <w:color w:val="000000"/>
          <w:sz w:val="28"/>
          <w:szCs w:val="28"/>
          <w:lang w:eastAsia="ru-RU"/>
        </w:rPr>
        <w:t>/26.</w:t>
      </w:r>
      <w:r w:rsidRPr="009F0E80">
        <w:rPr>
          <w:rFonts w:ascii="Times New Roman" w:eastAsia="Times New Roman" w:hAnsi="Times New Roman" w:cs="Times New Roman"/>
          <w:color w:val="000000"/>
          <w:sz w:val="28"/>
          <w:szCs w:val="28"/>
          <w:lang w:val="en-US" w:eastAsia="ru-RU"/>
        </w:rPr>
        <w:t>htm</w:t>
      </w:r>
      <w:r w:rsidRPr="009F0E80">
        <w:rPr>
          <w:rFonts w:ascii="Times New Roman" w:eastAsia="Times New Roman" w:hAnsi="Times New Roman" w:cs="Times New Roman"/>
          <w:color w:val="000000"/>
          <w:sz w:val="28"/>
          <w:szCs w:val="28"/>
          <w:lang w:eastAsia="ru-RU"/>
        </w:rPr>
        <w:t xml:space="preserve">  (</w:t>
      </w:r>
      <w:proofErr w:type="gramEnd"/>
      <w:r w:rsidRPr="009F0E80">
        <w:rPr>
          <w:rFonts w:ascii="Times New Roman" w:eastAsia="Times New Roman" w:hAnsi="Times New Roman" w:cs="Times New Roman"/>
          <w:color w:val="000000"/>
          <w:sz w:val="28"/>
          <w:szCs w:val="28"/>
          <w:lang w:val="en-US" w:eastAsia="ru-RU"/>
        </w:rPr>
        <w:t>date</w:t>
      </w:r>
      <w:r w:rsidRPr="009F0E80">
        <w:rPr>
          <w:rFonts w:ascii="Times New Roman" w:eastAsia="Times New Roman" w:hAnsi="Times New Roman" w:cs="Times New Roman"/>
          <w:color w:val="000000"/>
          <w:sz w:val="28"/>
          <w:szCs w:val="28"/>
          <w:lang w:eastAsia="ru-RU"/>
        </w:rPr>
        <w:t xml:space="preserve"> </w:t>
      </w:r>
      <w:r w:rsidRPr="009F0E80">
        <w:rPr>
          <w:rFonts w:ascii="Times New Roman" w:eastAsia="Times New Roman" w:hAnsi="Times New Roman" w:cs="Times New Roman"/>
          <w:color w:val="000000"/>
          <w:sz w:val="28"/>
          <w:szCs w:val="28"/>
          <w:lang w:val="en-US" w:eastAsia="ru-RU"/>
        </w:rPr>
        <w:t>of</w:t>
      </w:r>
      <w:r w:rsidRPr="009F0E80">
        <w:rPr>
          <w:rFonts w:ascii="Times New Roman" w:eastAsia="Times New Roman" w:hAnsi="Times New Roman" w:cs="Times New Roman"/>
          <w:color w:val="000000"/>
          <w:sz w:val="28"/>
          <w:szCs w:val="28"/>
          <w:lang w:eastAsia="ru-RU"/>
        </w:rPr>
        <w:t xml:space="preserve"> </w:t>
      </w:r>
      <w:r w:rsidRPr="009F0E80">
        <w:rPr>
          <w:rFonts w:ascii="Times New Roman" w:eastAsia="Times New Roman" w:hAnsi="Times New Roman" w:cs="Times New Roman"/>
          <w:color w:val="000000"/>
          <w:sz w:val="28"/>
          <w:szCs w:val="28"/>
          <w:lang w:val="en-US" w:eastAsia="ru-RU"/>
        </w:rPr>
        <w:t>enquiry</w:t>
      </w:r>
      <w:r w:rsidRPr="009F0E80">
        <w:rPr>
          <w:rFonts w:ascii="Times New Roman" w:eastAsia="Times New Roman" w:hAnsi="Times New Roman" w:cs="Times New Roman"/>
          <w:color w:val="000000"/>
          <w:sz w:val="28"/>
          <w:szCs w:val="28"/>
          <w:lang w:eastAsia="ru-RU"/>
        </w:rPr>
        <w:t xml:space="preserve"> 01.06.2019).</w:t>
      </w:r>
    </w:p>
    <w:p w14:paraId="1334A956" w14:textId="77777777" w:rsidR="009F0E80" w:rsidRPr="009F0E80" w:rsidRDefault="009F0E80" w:rsidP="009F0E80">
      <w:pPr>
        <w:numPr>
          <w:ilvl w:val="0"/>
          <w:numId w:val="1"/>
        </w:numPr>
        <w:contextualSpacing/>
        <w:rPr>
          <w:rFonts w:ascii="Times New Roman" w:eastAsia="Times New Roman" w:hAnsi="Times New Roman" w:cs="Times New Roman"/>
          <w:color w:val="000000"/>
          <w:sz w:val="28"/>
          <w:szCs w:val="28"/>
          <w:lang w:val="fr-FR" w:eastAsia="ru-RU"/>
        </w:rPr>
      </w:pPr>
      <w:proofErr w:type="spellStart"/>
      <w:r w:rsidRPr="009F0E80">
        <w:rPr>
          <w:rFonts w:ascii="Times New Roman" w:eastAsia="Times New Roman" w:hAnsi="Times New Roman" w:cs="Times New Roman"/>
          <w:i/>
          <w:iCs/>
          <w:color w:val="000000"/>
          <w:sz w:val="28"/>
          <w:szCs w:val="28"/>
          <w:lang w:val="fr-FR" w:eastAsia="ru-RU"/>
        </w:rPr>
        <w:t>Demougeot</w:t>
      </w:r>
      <w:proofErr w:type="spellEnd"/>
      <w:r w:rsidRPr="009F0E80">
        <w:rPr>
          <w:rFonts w:ascii="Times New Roman" w:eastAsia="Times New Roman" w:hAnsi="Times New Roman" w:cs="Times New Roman"/>
          <w:i/>
          <w:iCs/>
          <w:color w:val="000000"/>
          <w:sz w:val="28"/>
          <w:szCs w:val="28"/>
          <w:lang w:val="fr-FR" w:eastAsia="ru-RU"/>
        </w:rPr>
        <w:t xml:space="preserve"> É</w:t>
      </w:r>
      <w:r w:rsidRPr="009F0E80">
        <w:rPr>
          <w:rFonts w:ascii="Times New Roman" w:eastAsia="Times New Roman" w:hAnsi="Times New Roman" w:cs="Times New Roman"/>
          <w:color w:val="000000"/>
          <w:sz w:val="28"/>
          <w:szCs w:val="28"/>
          <w:lang w:val="fr-FR" w:eastAsia="ru-RU"/>
        </w:rPr>
        <w:t xml:space="preserve">. Les martyrs imputés à </w:t>
      </w:r>
      <w:proofErr w:type="spellStart"/>
      <w:r w:rsidRPr="009F0E80">
        <w:rPr>
          <w:rFonts w:ascii="Times New Roman" w:eastAsia="Times New Roman" w:hAnsi="Times New Roman" w:cs="Times New Roman"/>
          <w:color w:val="000000"/>
          <w:sz w:val="28"/>
          <w:szCs w:val="28"/>
          <w:lang w:val="fr-FR" w:eastAsia="ru-RU"/>
        </w:rPr>
        <w:t>Chrocus</w:t>
      </w:r>
      <w:proofErr w:type="spellEnd"/>
      <w:r w:rsidRPr="009F0E80">
        <w:rPr>
          <w:rFonts w:ascii="Times New Roman" w:eastAsia="Times New Roman" w:hAnsi="Times New Roman" w:cs="Times New Roman"/>
          <w:color w:val="000000"/>
          <w:sz w:val="28"/>
          <w:szCs w:val="28"/>
          <w:lang w:val="fr-FR" w:eastAsia="ru-RU"/>
        </w:rPr>
        <w:t xml:space="preserve"> et les invasions </w:t>
      </w:r>
      <w:proofErr w:type="spellStart"/>
      <w:r w:rsidRPr="009F0E80">
        <w:rPr>
          <w:rFonts w:ascii="Times New Roman" w:eastAsia="Times New Roman" w:hAnsi="Times New Roman" w:cs="Times New Roman"/>
          <w:color w:val="000000"/>
          <w:sz w:val="28"/>
          <w:szCs w:val="28"/>
          <w:lang w:val="fr-FR" w:eastAsia="ru-RU"/>
        </w:rPr>
        <w:t>alamanniques</w:t>
      </w:r>
      <w:proofErr w:type="spellEnd"/>
      <w:r w:rsidRPr="009F0E80">
        <w:rPr>
          <w:rFonts w:ascii="Times New Roman" w:eastAsia="Times New Roman" w:hAnsi="Times New Roman" w:cs="Times New Roman"/>
          <w:color w:val="000000"/>
          <w:sz w:val="28"/>
          <w:szCs w:val="28"/>
          <w:lang w:val="fr-FR" w:eastAsia="ru-RU"/>
        </w:rPr>
        <w:t xml:space="preserve"> en Gaule méridionale // Annales du Midi : revue archéologique, historique et philologique de la France méridionale. 1962. T</w:t>
      </w:r>
      <w:r w:rsidRPr="009F0E80">
        <w:rPr>
          <w:rFonts w:ascii="Times New Roman" w:eastAsia="Times New Roman" w:hAnsi="Times New Roman" w:cs="Times New Roman"/>
          <w:color w:val="000000"/>
          <w:sz w:val="28"/>
          <w:szCs w:val="28"/>
          <w:lang w:eastAsia="ru-RU"/>
        </w:rPr>
        <w:t>.</w:t>
      </w:r>
      <w:r w:rsidRPr="009F0E80">
        <w:rPr>
          <w:rFonts w:ascii="Times New Roman" w:eastAsia="Times New Roman" w:hAnsi="Times New Roman" w:cs="Times New Roman"/>
          <w:color w:val="000000"/>
          <w:sz w:val="28"/>
          <w:szCs w:val="28"/>
          <w:lang w:val="fr-FR" w:eastAsia="ru-RU"/>
        </w:rPr>
        <w:t xml:space="preserve"> 74</w:t>
      </w:r>
      <w:r w:rsidRPr="009F0E80">
        <w:rPr>
          <w:rFonts w:ascii="Times New Roman" w:eastAsia="Times New Roman" w:hAnsi="Times New Roman" w:cs="Times New Roman"/>
          <w:color w:val="000000"/>
          <w:sz w:val="28"/>
          <w:szCs w:val="28"/>
          <w:lang w:eastAsia="ru-RU"/>
        </w:rPr>
        <w:t>.</w:t>
      </w:r>
      <w:r w:rsidRPr="009F0E80">
        <w:rPr>
          <w:rFonts w:ascii="Times New Roman" w:eastAsia="Times New Roman" w:hAnsi="Times New Roman" w:cs="Times New Roman"/>
          <w:color w:val="000000"/>
          <w:sz w:val="28"/>
          <w:szCs w:val="28"/>
          <w:lang w:val="fr-FR" w:eastAsia="ru-RU"/>
        </w:rPr>
        <w:t xml:space="preserve"> </w:t>
      </w:r>
      <w:r w:rsidRPr="009F0E80">
        <w:rPr>
          <w:rFonts w:ascii="Times New Roman" w:eastAsia="Times New Roman" w:hAnsi="Times New Roman" w:cs="Times New Roman"/>
          <w:color w:val="000000"/>
          <w:sz w:val="28"/>
          <w:szCs w:val="28"/>
          <w:lang w:eastAsia="ru-RU"/>
        </w:rPr>
        <w:t>№</w:t>
      </w:r>
      <w:r w:rsidRPr="009F0E80">
        <w:rPr>
          <w:rFonts w:ascii="Times New Roman" w:eastAsia="Times New Roman" w:hAnsi="Times New Roman" w:cs="Times New Roman"/>
          <w:color w:val="000000"/>
          <w:sz w:val="28"/>
          <w:szCs w:val="28"/>
          <w:lang w:val="fr-FR" w:eastAsia="ru-RU"/>
        </w:rPr>
        <w:t>57</w:t>
      </w:r>
      <w:r w:rsidRPr="009F0E80">
        <w:rPr>
          <w:rFonts w:ascii="Times New Roman" w:eastAsia="Times New Roman" w:hAnsi="Times New Roman" w:cs="Times New Roman"/>
          <w:color w:val="000000"/>
          <w:sz w:val="28"/>
          <w:szCs w:val="28"/>
          <w:lang w:eastAsia="ru-RU"/>
        </w:rPr>
        <w:t>.</w:t>
      </w:r>
      <w:r w:rsidRPr="009F0E80">
        <w:rPr>
          <w:rFonts w:ascii="Times New Roman" w:eastAsia="Times New Roman" w:hAnsi="Times New Roman" w:cs="Times New Roman"/>
          <w:color w:val="000000"/>
          <w:sz w:val="28"/>
          <w:szCs w:val="28"/>
          <w:lang w:val="fr-FR" w:eastAsia="ru-RU"/>
        </w:rPr>
        <w:t xml:space="preserve"> </w:t>
      </w:r>
      <w:r w:rsidRPr="009F0E80">
        <w:rPr>
          <w:rFonts w:ascii="Times New Roman" w:eastAsia="Times New Roman" w:hAnsi="Times New Roman" w:cs="Times New Roman"/>
          <w:color w:val="000000"/>
          <w:sz w:val="28"/>
          <w:szCs w:val="28"/>
          <w:lang w:eastAsia="ru-RU"/>
        </w:rPr>
        <w:t>Р</w:t>
      </w:r>
      <w:r w:rsidRPr="009F0E80">
        <w:rPr>
          <w:rFonts w:ascii="Times New Roman" w:eastAsia="Times New Roman" w:hAnsi="Times New Roman" w:cs="Times New Roman"/>
          <w:color w:val="000000"/>
          <w:sz w:val="28"/>
          <w:szCs w:val="28"/>
          <w:lang w:val="fr-FR" w:eastAsia="ru-RU"/>
        </w:rPr>
        <w:t xml:space="preserve">. </w:t>
      </w:r>
      <w:proofErr w:type="gramStart"/>
      <w:r w:rsidRPr="009F0E80">
        <w:rPr>
          <w:rFonts w:ascii="Times New Roman" w:eastAsia="Times New Roman" w:hAnsi="Times New Roman" w:cs="Times New Roman"/>
          <w:color w:val="000000"/>
          <w:sz w:val="28"/>
          <w:szCs w:val="28"/>
          <w:lang w:val="fr-FR" w:eastAsia="ru-RU"/>
        </w:rPr>
        <w:t>5-28</w:t>
      </w:r>
      <w:proofErr w:type="gramEnd"/>
      <w:r w:rsidRPr="009F0E80">
        <w:rPr>
          <w:rFonts w:ascii="Times New Roman" w:eastAsia="Times New Roman" w:hAnsi="Times New Roman" w:cs="Times New Roman"/>
          <w:color w:val="000000"/>
          <w:sz w:val="28"/>
          <w:szCs w:val="28"/>
          <w:lang w:val="fr-FR" w:eastAsia="ru-RU"/>
        </w:rPr>
        <w:t>.</w:t>
      </w:r>
    </w:p>
    <w:p w14:paraId="6650F93E" w14:textId="77777777" w:rsidR="009F0E80" w:rsidRPr="009F0E80" w:rsidRDefault="009F0E80" w:rsidP="009F0E80">
      <w:pPr>
        <w:numPr>
          <w:ilvl w:val="0"/>
          <w:numId w:val="1"/>
        </w:numPr>
        <w:contextualSpacing/>
        <w:rPr>
          <w:rFonts w:ascii="Times New Roman" w:eastAsia="Times New Roman" w:hAnsi="Times New Roman" w:cs="Times New Roman"/>
          <w:color w:val="000000"/>
          <w:sz w:val="28"/>
          <w:szCs w:val="28"/>
          <w:lang w:val="fr-FR" w:eastAsia="ru-RU"/>
        </w:rPr>
      </w:pPr>
      <w:r w:rsidRPr="009F0E80">
        <w:rPr>
          <w:rFonts w:ascii="Times New Roman" w:eastAsia="Times New Roman" w:hAnsi="Times New Roman" w:cs="Times New Roman"/>
          <w:i/>
          <w:iCs/>
          <w:color w:val="000000"/>
          <w:sz w:val="28"/>
          <w:szCs w:val="28"/>
          <w:lang w:val="fr-FR" w:eastAsia="ru-RU"/>
        </w:rPr>
        <w:t>Dumézil G.</w:t>
      </w:r>
      <w:r w:rsidRPr="009F0E80">
        <w:rPr>
          <w:rFonts w:ascii="Times New Roman" w:eastAsia="Times New Roman" w:hAnsi="Times New Roman" w:cs="Times New Roman"/>
          <w:color w:val="000000"/>
          <w:sz w:val="28"/>
          <w:szCs w:val="28"/>
          <w:lang w:val="fr-FR" w:eastAsia="ru-RU"/>
        </w:rPr>
        <w:t xml:space="preserve"> Les Dieux souverains des Indo-Européens. Gallimard, 1977. </w:t>
      </w:r>
    </w:p>
    <w:p w14:paraId="4B76B7C8" w14:textId="77777777" w:rsidR="009F0E80" w:rsidRPr="009F0E80" w:rsidRDefault="009F0E80" w:rsidP="009F0E80">
      <w:pPr>
        <w:numPr>
          <w:ilvl w:val="0"/>
          <w:numId w:val="1"/>
        </w:numPr>
        <w:contextualSpacing/>
        <w:rPr>
          <w:rFonts w:ascii="Times New Roman" w:eastAsia="Times New Roman" w:hAnsi="Times New Roman" w:cs="Times New Roman"/>
          <w:color w:val="000000"/>
          <w:sz w:val="28"/>
          <w:szCs w:val="28"/>
          <w:lang w:val="fr-FR" w:eastAsia="ru-RU"/>
        </w:rPr>
      </w:pPr>
      <w:proofErr w:type="spellStart"/>
      <w:r w:rsidRPr="009F0E80">
        <w:rPr>
          <w:rFonts w:ascii="Times New Roman" w:eastAsia="Times New Roman" w:hAnsi="Times New Roman" w:cs="Times New Roman"/>
          <w:i/>
          <w:iCs/>
          <w:color w:val="000000"/>
          <w:sz w:val="28"/>
          <w:szCs w:val="28"/>
          <w:lang w:val="fr-FR" w:eastAsia="ru-RU"/>
        </w:rPr>
        <w:t>Herodotus</w:t>
      </w:r>
      <w:proofErr w:type="spellEnd"/>
      <w:r w:rsidRPr="009F0E80">
        <w:rPr>
          <w:rFonts w:ascii="Times New Roman" w:eastAsia="Times New Roman" w:hAnsi="Times New Roman" w:cs="Times New Roman"/>
          <w:i/>
          <w:iCs/>
          <w:color w:val="000000"/>
          <w:sz w:val="28"/>
          <w:szCs w:val="28"/>
          <w:lang w:val="fr-FR" w:eastAsia="ru-RU"/>
        </w:rPr>
        <w:t xml:space="preserve">. </w:t>
      </w:r>
      <w:r w:rsidRPr="009F0E80">
        <w:rPr>
          <w:rFonts w:ascii="Times New Roman" w:eastAsia="Times New Roman" w:hAnsi="Times New Roman" w:cs="Times New Roman"/>
          <w:color w:val="000000"/>
          <w:sz w:val="28"/>
          <w:szCs w:val="28"/>
          <w:lang w:val="fr-FR" w:eastAsia="ru-RU"/>
        </w:rPr>
        <w:t>The Histories. Oxford, 1998.</w:t>
      </w:r>
    </w:p>
    <w:p w14:paraId="247561F4" w14:textId="77777777" w:rsidR="009F0E80" w:rsidRPr="009F0E80" w:rsidRDefault="009F0E80" w:rsidP="009F0E80">
      <w:pPr>
        <w:rPr>
          <w:lang w:val="en-US"/>
        </w:rPr>
      </w:pPr>
    </w:p>
    <w:p w14:paraId="0A46A1C9" w14:textId="77777777" w:rsidR="009F0E80" w:rsidRPr="009F0E80" w:rsidRDefault="009F0E80" w:rsidP="009F0E80">
      <w:pPr>
        <w:spacing w:after="0" w:line="240" w:lineRule="auto"/>
        <w:ind w:right="-1" w:firstLine="709"/>
        <w:jc w:val="both"/>
        <w:rPr>
          <w:rFonts w:ascii="Times New Roman" w:eastAsia="Calibri" w:hAnsi="Times New Roman" w:cs="Times New Roman"/>
          <w:sz w:val="24"/>
          <w:szCs w:val="24"/>
          <w:lang w:val="en-GB"/>
        </w:rPr>
      </w:pPr>
    </w:p>
    <w:sectPr w:rsidR="009F0E80" w:rsidRPr="009F0E80" w:rsidSect="003E03BF">
      <w:pgSz w:w="11906" w:h="16838"/>
      <w:pgMar w:top="1134" w:right="567" w:bottom="127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7B606D"/>
    <w:multiLevelType w:val="hybridMultilevel"/>
    <w:tmpl w:val="370C577E"/>
    <w:lvl w:ilvl="0" w:tplc="556EF14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87A"/>
    <w:rsid w:val="001045D4"/>
    <w:rsid w:val="00210957"/>
    <w:rsid w:val="00224091"/>
    <w:rsid w:val="00243B0D"/>
    <w:rsid w:val="00265897"/>
    <w:rsid w:val="002C5F56"/>
    <w:rsid w:val="003121A5"/>
    <w:rsid w:val="003A0677"/>
    <w:rsid w:val="003B7E56"/>
    <w:rsid w:val="003E44AC"/>
    <w:rsid w:val="003F39DB"/>
    <w:rsid w:val="00435478"/>
    <w:rsid w:val="005A7F64"/>
    <w:rsid w:val="005B578D"/>
    <w:rsid w:val="005D387E"/>
    <w:rsid w:val="006B195A"/>
    <w:rsid w:val="006F7EFA"/>
    <w:rsid w:val="00807DC1"/>
    <w:rsid w:val="008D6CA4"/>
    <w:rsid w:val="00901F13"/>
    <w:rsid w:val="00942EBD"/>
    <w:rsid w:val="009F0E80"/>
    <w:rsid w:val="00A253A2"/>
    <w:rsid w:val="00A545BA"/>
    <w:rsid w:val="00AD687A"/>
    <w:rsid w:val="00B02B89"/>
    <w:rsid w:val="00B4787A"/>
    <w:rsid w:val="00BE7165"/>
    <w:rsid w:val="00C9314A"/>
    <w:rsid w:val="00E81366"/>
    <w:rsid w:val="00EA58A3"/>
    <w:rsid w:val="00EF1BFC"/>
    <w:rsid w:val="00F66E5A"/>
    <w:rsid w:val="00FA62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A89FAFC"/>
  <w15:chartTrackingRefBased/>
  <w15:docId w15:val="{C8CADAD2-606E-4BC1-B3BE-D22537EF0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387E"/>
    <w:pPr>
      <w:ind w:left="720"/>
      <w:contextualSpacing/>
    </w:pPr>
  </w:style>
  <w:style w:type="character" w:styleId="a4">
    <w:name w:val="Hyperlink"/>
    <w:basedOn w:val="a0"/>
    <w:uiPriority w:val="99"/>
    <w:unhideWhenUsed/>
    <w:rsid w:val="006B195A"/>
    <w:rPr>
      <w:color w:val="0563C1" w:themeColor="hyperlink"/>
      <w:u w:val="single"/>
    </w:rPr>
  </w:style>
  <w:style w:type="character" w:customStyle="1" w:styleId="1">
    <w:name w:val="Неразрешенное упоминание1"/>
    <w:basedOn w:val="a0"/>
    <w:uiPriority w:val="99"/>
    <w:semiHidden/>
    <w:unhideWhenUsed/>
    <w:rsid w:val="006B195A"/>
    <w:rPr>
      <w:color w:val="605E5C"/>
      <w:shd w:val="clear" w:color="auto" w:fill="E1DFDD"/>
    </w:rPr>
  </w:style>
  <w:style w:type="character" w:styleId="a5">
    <w:name w:val="Unresolved Mention"/>
    <w:basedOn w:val="a0"/>
    <w:uiPriority w:val="99"/>
    <w:semiHidden/>
    <w:unhideWhenUsed/>
    <w:rsid w:val="002C5F56"/>
    <w:rPr>
      <w:color w:val="605E5C"/>
      <w:shd w:val="clear" w:color="auto" w:fill="E1DFDD"/>
    </w:rPr>
  </w:style>
  <w:style w:type="character" w:styleId="a6">
    <w:name w:val="annotation reference"/>
    <w:basedOn w:val="a0"/>
    <w:uiPriority w:val="99"/>
    <w:semiHidden/>
    <w:unhideWhenUsed/>
    <w:rsid w:val="009F0E80"/>
    <w:rPr>
      <w:sz w:val="16"/>
      <w:szCs w:val="16"/>
    </w:rPr>
  </w:style>
  <w:style w:type="paragraph" w:styleId="a7">
    <w:name w:val="annotation text"/>
    <w:basedOn w:val="a"/>
    <w:link w:val="a8"/>
    <w:uiPriority w:val="99"/>
    <w:semiHidden/>
    <w:unhideWhenUsed/>
    <w:rsid w:val="009F0E80"/>
    <w:pPr>
      <w:spacing w:line="240" w:lineRule="auto"/>
    </w:pPr>
    <w:rPr>
      <w:sz w:val="20"/>
      <w:szCs w:val="20"/>
    </w:rPr>
  </w:style>
  <w:style w:type="character" w:customStyle="1" w:styleId="a8">
    <w:name w:val="Текст примечания Знак"/>
    <w:basedOn w:val="a0"/>
    <w:link w:val="a7"/>
    <w:uiPriority w:val="99"/>
    <w:semiHidden/>
    <w:rsid w:val="009F0E80"/>
    <w:rPr>
      <w:sz w:val="20"/>
      <w:szCs w:val="20"/>
    </w:rPr>
  </w:style>
  <w:style w:type="paragraph" w:styleId="a9">
    <w:name w:val="annotation subject"/>
    <w:basedOn w:val="a7"/>
    <w:next w:val="a7"/>
    <w:link w:val="aa"/>
    <w:uiPriority w:val="99"/>
    <w:semiHidden/>
    <w:unhideWhenUsed/>
    <w:rsid w:val="009F0E80"/>
    <w:rPr>
      <w:b/>
      <w:bCs/>
    </w:rPr>
  </w:style>
  <w:style w:type="character" w:customStyle="1" w:styleId="aa">
    <w:name w:val="Тема примечания Знак"/>
    <w:basedOn w:val="a8"/>
    <w:link w:val="a9"/>
    <w:uiPriority w:val="99"/>
    <w:semiHidden/>
    <w:rsid w:val="009F0E8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artezianinf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rtezian.inf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akovkieconf@mail.ru" TargetMode="External"/><Relationship Id="rId11" Type="http://schemas.openxmlformats.org/officeDocument/2006/relationships/hyperlink" Target="mailto:glanam_yul@mail.ru" TargetMode="External"/><Relationship Id="rId5" Type="http://schemas.openxmlformats.org/officeDocument/2006/relationships/hyperlink" Target="mailto:diakovskieconf@mail.ru" TargetMode="External"/><Relationship Id="rId10" Type="http://schemas.openxmlformats.org/officeDocument/2006/relationships/hyperlink" Target="mailto:ger6@st-andrews.ac.uk" TargetMode="External"/><Relationship Id="rId4" Type="http://schemas.openxmlformats.org/officeDocument/2006/relationships/webSettings" Target="webSettings.xml"/><Relationship Id="rId9" Type="http://schemas.openxmlformats.org/officeDocument/2006/relationships/hyperlink" Target="mailto:annagorokhova@yahoo.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5</Pages>
  <Words>1458</Words>
  <Characters>8315</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Куликова Юлия</dc:creator>
  <cp:keywords/>
  <dc:description/>
  <cp:lastModifiedBy>Куликова Юлия</cp:lastModifiedBy>
  <cp:revision>6</cp:revision>
  <dcterms:created xsi:type="dcterms:W3CDTF">2019-07-01T20:11:00Z</dcterms:created>
  <dcterms:modified xsi:type="dcterms:W3CDTF">2021-08-29T15:29:00Z</dcterms:modified>
</cp:coreProperties>
</file>